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CDC9C" w14:textId="77777777" w:rsidR="000F1FDE" w:rsidRDefault="000F1FDE"/>
    <w:p w14:paraId="5B6814AD" w14:textId="77777777" w:rsidR="000F1FDE" w:rsidRDefault="000F1FDE"/>
    <w:tbl>
      <w:tblPr>
        <w:tblStyle w:val="a"/>
        <w:tblW w:w="10598" w:type="dxa"/>
        <w:tblBorders>
          <w:insideH w:val="single" w:sz="4" w:space="0" w:color="000000"/>
        </w:tblBorders>
        <w:tblLayout w:type="fixed"/>
        <w:tblLook w:val="0000" w:firstRow="0" w:lastRow="0" w:firstColumn="0" w:lastColumn="0" w:noHBand="0" w:noVBand="0"/>
      </w:tblPr>
      <w:tblGrid>
        <w:gridCol w:w="10598"/>
      </w:tblGrid>
      <w:tr w:rsidR="000F1FDE" w14:paraId="4E52C3E6" w14:textId="77777777">
        <w:trPr>
          <w:trHeight w:val="851"/>
        </w:trPr>
        <w:tc>
          <w:tcPr>
            <w:tcW w:w="10598" w:type="dxa"/>
            <w:tcBorders>
              <w:top w:val="nil"/>
              <w:left w:val="nil"/>
              <w:bottom w:val="nil"/>
              <w:right w:val="nil"/>
            </w:tcBorders>
            <w:shd w:val="clear" w:color="auto" w:fill="E92308"/>
          </w:tcPr>
          <w:p w14:paraId="42EE200B" w14:textId="77777777" w:rsidR="000F1FDE" w:rsidRDefault="000F1FDE">
            <w:pPr>
              <w:jc w:val="center"/>
              <w:rPr>
                <w:rFonts w:ascii="Arial" w:eastAsia="Arial" w:hAnsi="Arial" w:cs="Arial"/>
                <w:color w:val="FFFFFF"/>
              </w:rPr>
            </w:pPr>
          </w:p>
          <w:p w14:paraId="44500EC0" w14:textId="34425E95" w:rsidR="000F1FDE" w:rsidRDefault="007C4532">
            <w:pPr>
              <w:jc w:val="center"/>
              <w:rPr>
                <w:b/>
                <w:color w:val="FFFFFF"/>
                <w:sz w:val="32"/>
                <w:szCs w:val="32"/>
              </w:rPr>
            </w:pPr>
            <w:r>
              <w:rPr>
                <w:b/>
                <w:color w:val="FFFFFF"/>
                <w:sz w:val="32"/>
                <w:szCs w:val="32"/>
              </w:rPr>
              <w:t>APPLICATION TO BECOME A UVAC CORPORATE SUPPORTER 202</w:t>
            </w:r>
            <w:r w:rsidR="00AD76B8">
              <w:rPr>
                <w:b/>
                <w:color w:val="FFFFFF"/>
                <w:sz w:val="32"/>
                <w:szCs w:val="32"/>
              </w:rPr>
              <w:t>3</w:t>
            </w:r>
            <w:r>
              <w:rPr>
                <w:b/>
                <w:color w:val="FFFFFF"/>
                <w:sz w:val="32"/>
                <w:szCs w:val="32"/>
              </w:rPr>
              <w:t>/2</w:t>
            </w:r>
            <w:r w:rsidR="00AD76B8">
              <w:rPr>
                <w:b/>
                <w:color w:val="FFFFFF"/>
                <w:sz w:val="32"/>
                <w:szCs w:val="32"/>
              </w:rPr>
              <w:t>4</w:t>
            </w:r>
          </w:p>
        </w:tc>
      </w:tr>
    </w:tbl>
    <w:p w14:paraId="58323AD3" w14:textId="77777777" w:rsidR="000F1FDE" w:rsidRDefault="000F1FDE">
      <w:pPr>
        <w:rPr>
          <w:b/>
          <w:sz w:val="22"/>
          <w:szCs w:val="22"/>
        </w:rPr>
      </w:pPr>
    </w:p>
    <w:p w14:paraId="0FE3DFBC" w14:textId="77777777" w:rsidR="00AD76B8" w:rsidRDefault="007C4532">
      <w:r>
        <w:t xml:space="preserve">UVAC is a company limited by guarantee and (since 1999) is the higher education representative </w:t>
      </w:r>
      <w:proofErr w:type="gramStart"/>
      <w:r>
        <w:t>body</w:t>
      </w:r>
      <w:proofErr w:type="gramEnd"/>
    </w:p>
    <w:p w14:paraId="4D2F722F" w14:textId="77777777" w:rsidR="00AD76B8" w:rsidRDefault="007C4532">
      <w:r>
        <w:t>championing high level technical and professional learning. In 202</w:t>
      </w:r>
      <w:r w:rsidR="00AD76B8">
        <w:t>2</w:t>
      </w:r>
      <w:r>
        <w:t>/2</w:t>
      </w:r>
      <w:r w:rsidR="00AD76B8">
        <w:t>3</w:t>
      </w:r>
      <w:r>
        <w:t xml:space="preserve"> UVAC had over 80 higher</w:t>
      </w:r>
    </w:p>
    <w:p w14:paraId="64DCB0C7" w14:textId="77777777" w:rsidR="00AD76B8" w:rsidRDefault="007C4532">
      <w:r>
        <w:t xml:space="preserve">education institutions (HEIs) in membership of all types and sizes </w:t>
      </w:r>
      <w:r w:rsidR="00AD76B8">
        <w:t>and drawn</w:t>
      </w:r>
      <w:r>
        <w:t xml:space="preserve"> from across all </w:t>
      </w:r>
      <w:proofErr w:type="gramStart"/>
      <w:r>
        <w:t>UK</w:t>
      </w:r>
      <w:proofErr w:type="gramEnd"/>
    </w:p>
    <w:p w14:paraId="754D7563" w14:textId="77777777" w:rsidR="00AD76B8" w:rsidRDefault="007C4532">
      <w:r>
        <w:t xml:space="preserve">university mission groups. For over twenty years, UVAC has championed the cause of higher </w:t>
      </w:r>
      <w:proofErr w:type="gramStart"/>
      <w:r>
        <w:t>level</w:t>
      </w:r>
      <w:proofErr w:type="gramEnd"/>
    </w:p>
    <w:p w14:paraId="57264FC7" w14:textId="77777777" w:rsidR="00AD76B8" w:rsidRDefault="007C4532">
      <w:r>
        <w:t xml:space="preserve">technical, vocational, and work-based learning including higher and degree apprenticeships, </w:t>
      </w:r>
      <w:proofErr w:type="gramStart"/>
      <w:r>
        <w:t>through</w:t>
      </w:r>
      <w:proofErr w:type="gramEnd"/>
    </w:p>
    <w:p w14:paraId="34A55417" w14:textId="77777777" w:rsidR="00AD76B8" w:rsidRDefault="007C4532">
      <w:r>
        <w:t xml:space="preserve">webinars and events, our national conference, lobbying and advocacy and via a range of </w:t>
      </w:r>
      <w:proofErr w:type="gramStart"/>
      <w:r>
        <w:t>research</w:t>
      </w:r>
      <w:proofErr w:type="gramEnd"/>
    </w:p>
    <w:p w14:paraId="1A079C8D" w14:textId="74567A78" w:rsidR="000F1FDE" w:rsidRDefault="007C4532">
      <w:r>
        <w:t>reports, case studies and good practice guides.</w:t>
      </w:r>
    </w:p>
    <w:p w14:paraId="310D9647" w14:textId="77777777" w:rsidR="000F1FDE" w:rsidRDefault="000F1FDE"/>
    <w:p w14:paraId="714AFF73" w14:textId="77777777" w:rsidR="000F1FDE" w:rsidRDefault="000F1FDE"/>
    <w:p w14:paraId="6536E0ED" w14:textId="77777777" w:rsidR="000F1FDE" w:rsidRDefault="007C4532">
      <w:pPr>
        <w:pBdr>
          <w:top w:val="nil"/>
          <w:left w:val="nil"/>
          <w:bottom w:val="nil"/>
          <w:right w:val="nil"/>
          <w:between w:val="nil"/>
        </w:pBdr>
        <w:ind w:left="0" w:firstLine="0"/>
        <w:rPr>
          <w:b/>
          <w:color w:val="000000"/>
        </w:rPr>
      </w:pPr>
      <w:r>
        <w:rPr>
          <w:b/>
          <w:color w:val="000000"/>
        </w:rPr>
        <w:t>UVAC Corporate Supporters are entitled to the following benefits:</w:t>
      </w:r>
    </w:p>
    <w:p w14:paraId="055FD192" w14:textId="77777777" w:rsidR="000F1FDE" w:rsidRDefault="000F1FDE">
      <w:pPr>
        <w:pBdr>
          <w:top w:val="nil"/>
          <w:left w:val="nil"/>
          <w:bottom w:val="nil"/>
          <w:right w:val="nil"/>
          <w:between w:val="nil"/>
        </w:pBdr>
        <w:ind w:left="0" w:firstLine="0"/>
        <w:rPr>
          <w:color w:val="000000"/>
        </w:rPr>
      </w:pPr>
    </w:p>
    <w:p w14:paraId="47F78FFA" w14:textId="77777777" w:rsidR="000F1FDE" w:rsidRDefault="007C4532">
      <w:pPr>
        <w:numPr>
          <w:ilvl w:val="0"/>
          <w:numId w:val="2"/>
        </w:numPr>
        <w:pBdr>
          <w:top w:val="nil"/>
          <w:left w:val="nil"/>
          <w:bottom w:val="nil"/>
          <w:right w:val="nil"/>
          <w:between w:val="nil"/>
        </w:pBdr>
        <w:rPr>
          <w:color w:val="000000"/>
        </w:rPr>
      </w:pPr>
      <w:r>
        <w:rPr>
          <w:color w:val="000000"/>
        </w:rPr>
        <w:t xml:space="preserve">Outline of the products and services they provide on the UVAC website (subject to UVAC approval). This allows Corporate Supporters to raise their profile and the profile of their qualifications, products and </w:t>
      </w:r>
      <w:proofErr w:type="gramStart"/>
      <w:r>
        <w:rPr>
          <w:color w:val="000000"/>
        </w:rPr>
        <w:t>services</w:t>
      </w:r>
      <w:proofErr w:type="gramEnd"/>
    </w:p>
    <w:p w14:paraId="7F5B3DA9" w14:textId="77777777" w:rsidR="000F1FDE" w:rsidRDefault="007C4532">
      <w:pPr>
        <w:numPr>
          <w:ilvl w:val="0"/>
          <w:numId w:val="2"/>
        </w:numPr>
        <w:pBdr>
          <w:top w:val="nil"/>
          <w:left w:val="nil"/>
          <w:bottom w:val="nil"/>
          <w:right w:val="nil"/>
          <w:between w:val="nil"/>
        </w:pBdr>
        <w:rPr>
          <w:color w:val="000000"/>
        </w:rPr>
      </w:pPr>
      <w:r>
        <w:rPr>
          <w:color w:val="000000"/>
        </w:rPr>
        <w:t>At the UVAC National Conference inclusion of materials in delegate packs (size limits apply and materials are subject to UVAC approval)</w:t>
      </w:r>
    </w:p>
    <w:p w14:paraId="6A598669" w14:textId="77777777" w:rsidR="000F1FDE" w:rsidRDefault="007C4532">
      <w:pPr>
        <w:numPr>
          <w:ilvl w:val="0"/>
          <w:numId w:val="2"/>
        </w:numPr>
        <w:pBdr>
          <w:top w:val="nil"/>
          <w:left w:val="nil"/>
          <w:bottom w:val="nil"/>
          <w:right w:val="nil"/>
          <w:between w:val="nil"/>
        </w:pBdr>
        <w:rPr>
          <w:color w:val="000000"/>
        </w:rPr>
      </w:pPr>
      <w:r>
        <w:rPr>
          <w:color w:val="000000"/>
        </w:rPr>
        <w:t>Opportunity to work with UVAC to tailor and market services to meet the needs of HEIs. We are particularly interested in working with Corporate Supporters to develop 'collective' services that benefit the full UVAC membership and offer something over and above a standard offering</w:t>
      </w:r>
    </w:p>
    <w:p w14:paraId="07865A77" w14:textId="0967807E" w:rsidR="000F1FDE" w:rsidRDefault="007C4532">
      <w:pPr>
        <w:numPr>
          <w:ilvl w:val="0"/>
          <w:numId w:val="2"/>
        </w:numPr>
        <w:rPr>
          <w:color w:val="000000"/>
        </w:rPr>
      </w:pPr>
      <w:r>
        <w:rPr>
          <w:color w:val="000000"/>
        </w:rPr>
        <w:t xml:space="preserve">Opportunity to suggest and contribute to UVAC Networking events </w:t>
      </w:r>
      <w:r w:rsidR="00AD76B8">
        <w:rPr>
          <w:color w:val="000000"/>
        </w:rPr>
        <w:t>e.g.,</w:t>
      </w:r>
      <w:r>
        <w:rPr>
          <w:color w:val="000000"/>
        </w:rPr>
        <w:t xml:space="preserve"> </w:t>
      </w:r>
      <w:r w:rsidR="00AD76B8">
        <w:rPr>
          <w:color w:val="000000"/>
        </w:rPr>
        <w:t xml:space="preserve">Degree Apprenticeship Knowledge Networks (DAKN’s) and </w:t>
      </w:r>
      <w:r>
        <w:rPr>
          <w:color w:val="000000"/>
        </w:rPr>
        <w:t xml:space="preserve">UVAC's Higher Education and Awarding </w:t>
      </w:r>
      <w:proofErr w:type="spellStart"/>
      <w:r>
        <w:rPr>
          <w:color w:val="000000"/>
        </w:rPr>
        <w:t>Organisation</w:t>
      </w:r>
      <w:proofErr w:type="spellEnd"/>
      <w:r>
        <w:rPr>
          <w:color w:val="000000"/>
        </w:rPr>
        <w:t xml:space="preserve"> Vocational Qualifications Committee </w:t>
      </w:r>
      <w:proofErr w:type="gramStart"/>
      <w:r w:rsidR="00AD76B8" w:rsidRPr="00AD76B8">
        <w:rPr>
          <w:color w:val="0000FF"/>
          <w:u w:val="single"/>
        </w:rPr>
        <w:t>https://uvac.ac.uk/higher-technical-and-professional-learning/</w:t>
      </w:r>
      <w:proofErr w:type="gramEnd"/>
    </w:p>
    <w:p w14:paraId="4849456C" w14:textId="1885EC13" w:rsidR="000F1FDE" w:rsidRDefault="007C4532">
      <w:pPr>
        <w:numPr>
          <w:ilvl w:val="0"/>
          <w:numId w:val="2"/>
        </w:numPr>
      </w:pPr>
      <w:r>
        <w:t>In 202</w:t>
      </w:r>
      <w:r w:rsidR="00AD76B8">
        <w:t>3</w:t>
      </w:r>
      <w:r>
        <w:t>/2</w:t>
      </w:r>
      <w:r w:rsidR="00AD76B8">
        <w:t>4</w:t>
      </w:r>
      <w:r>
        <w:t xml:space="preserve"> UVAC will </w:t>
      </w:r>
      <w:r w:rsidR="00AD76B8">
        <w:t>continue to</w:t>
      </w:r>
      <w:r>
        <w:t xml:space="preserve"> </w:t>
      </w:r>
      <w:r w:rsidR="00AD76B8">
        <w:t>hold</w:t>
      </w:r>
      <w:r>
        <w:t xml:space="preserve"> a series of networking meetings on higher technical education including the operational requirements of higher and degree apprenticeships, level 4 and 5 provision (higher technical qualifications), lifelong learning and the lifelong loan entitlement, recognition of prior learning and T levels</w:t>
      </w:r>
      <w:r w:rsidR="00AD76B8">
        <w:t xml:space="preserve">. </w:t>
      </w:r>
      <w:r>
        <w:t>Corporate Supporters are invited to suggest topics and contribute to such events.</w:t>
      </w:r>
    </w:p>
    <w:p w14:paraId="3DF910EF" w14:textId="77777777" w:rsidR="000F1FDE" w:rsidRDefault="000F1FDE">
      <w:pPr>
        <w:pBdr>
          <w:top w:val="nil"/>
          <w:left w:val="nil"/>
          <w:bottom w:val="nil"/>
          <w:right w:val="nil"/>
          <w:between w:val="nil"/>
        </w:pBdr>
        <w:ind w:left="0" w:firstLine="0"/>
        <w:rPr>
          <w:color w:val="000000"/>
        </w:rPr>
      </w:pPr>
    </w:p>
    <w:p w14:paraId="170B6C5B" w14:textId="77777777" w:rsidR="000F1FDE" w:rsidRDefault="007C4532">
      <w:pPr>
        <w:pBdr>
          <w:top w:val="nil"/>
          <w:left w:val="nil"/>
          <w:bottom w:val="nil"/>
          <w:right w:val="nil"/>
          <w:between w:val="nil"/>
        </w:pBdr>
        <w:ind w:left="0" w:firstLine="0"/>
        <w:rPr>
          <w:color w:val="000000"/>
        </w:rPr>
      </w:pPr>
      <w:r>
        <w:rPr>
          <w:color w:val="000000"/>
        </w:rPr>
        <w:t xml:space="preserve">Additionally, UVAC Corporate Supporters have full access to UVAC's extensive </w:t>
      </w:r>
      <w:proofErr w:type="spellStart"/>
      <w:r>
        <w:rPr>
          <w:color w:val="000000"/>
        </w:rPr>
        <w:t>programme</w:t>
      </w:r>
      <w:proofErr w:type="spellEnd"/>
      <w:r>
        <w:rPr>
          <w:color w:val="000000"/>
        </w:rPr>
        <w:t xml:space="preserve"> of webinars, network meetings, </w:t>
      </w:r>
      <w:proofErr w:type="gramStart"/>
      <w:r>
        <w:rPr>
          <w:color w:val="000000"/>
        </w:rPr>
        <w:t>roundtables</w:t>
      </w:r>
      <w:proofErr w:type="gramEnd"/>
      <w:r>
        <w:rPr>
          <w:color w:val="000000"/>
        </w:rPr>
        <w:t xml:space="preserve"> and template documents. </w:t>
      </w:r>
    </w:p>
    <w:p w14:paraId="2C489622" w14:textId="77777777" w:rsidR="000F1FDE" w:rsidRDefault="000F1FDE">
      <w:pPr>
        <w:pBdr>
          <w:top w:val="nil"/>
          <w:left w:val="nil"/>
          <w:bottom w:val="nil"/>
          <w:right w:val="nil"/>
          <w:between w:val="nil"/>
        </w:pBdr>
        <w:ind w:left="0" w:firstLine="0"/>
        <w:rPr>
          <w:color w:val="000000"/>
        </w:rPr>
      </w:pPr>
    </w:p>
    <w:p w14:paraId="77B45D3B" w14:textId="77777777" w:rsidR="000F1FDE" w:rsidRDefault="007C4532">
      <w:pPr>
        <w:rPr>
          <w:color w:val="000000"/>
        </w:rPr>
      </w:pPr>
      <w:r>
        <w:rPr>
          <w:color w:val="000000"/>
        </w:rPr>
        <w:t xml:space="preserve">As a membership </w:t>
      </w:r>
      <w:proofErr w:type="spellStart"/>
      <w:r>
        <w:rPr>
          <w:color w:val="000000"/>
        </w:rPr>
        <w:t>organisation</w:t>
      </w:r>
      <w:proofErr w:type="spellEnd"/>
      <w:r>
        <w:rPr>
          <w:color w:val="000000"/>
        </w:rPr>
        <w:t xml:space="preserve"> UVAC provides the following services for our HEI members:</w:t>
      </w:r>
    </w:p>
    <w:p w14:paraId="5D699A31" w14:textId="77777777" w:rsidR="000F1FDE" w:rsidRDefault="000F1FDE">
      <w:pPr>
        <w:rPr>
          <w:color w:val="000000"/>
        </w:rPr>
      </w:pPr>
    </w:p>
    <w:p w14:paraId="374D2A16" w14:textId="77777777" w:rsidR="000F1FDE" w:rsidRDefault="007C4532">
      <w:pPr>
        <w:numPr>
          <w:ilvl w:val="0"/>
          <w:numId w:val="1"/>
        </w:numPr>
        <w:pBdr>
          <w:top w:val="nil"/>
          <w:left w:val="nil"/>
          <w:bottom w:val="nil"/>
          <w:right w:val="nil"/>
          <w:between w:val="nil"/>
        </w:pBdr>
        <w:spacing w:line="276" w:lineRule="auto"/>
        <w:rPr>
          <w:color w:val="000000"/>
        </w:rPr>
      </w:pPr>
      <w:r>
        <w:rPr>
          <w:b/>
          <w:color w:val="000000"/>
        </w:rPr>
        <w:t>Advocacy</w:t>
      </w:r>
      <w:r>
        <w:rPr>
          <w:color w:val="000000"/>
        </w:rPr>
        <w:t xml:space="preserve"> </w:t>
      </w:r>
      <w:r>
        <w:rPr>
          <w:b/>
          <w:color w:val="000000"/>
        </w:rPr>
        <w:t>and Representation</w:t>
      </w:r>
      <w:r>
        <w:rPr>
          <w:color w:val="000000"/>
        </w:rPr>
        <w:t xml:space="preserve"> for a skills system that:</w:t>
      </w:r>
    </w:p>
    <w:p w14:paraId="26545121" w14:textId="77777777" w:rsidR="000F1FDE" w:rsidRDefault="007C4532">
      <w:pPr>
        <w:numPr>
          <w:ilvl w:val="1"/>
          <w:numId w:val="1"/>
        </w:numPr>
        <w:pBdr>
          <w:top w:val="nil"/>
          <w:left w:val="nil"/>
          <w:bottom w:val="nil"/>
          <w:right w:val="nil"/>
          <w:between w:val="nil"/>
        </w:pBdr>
        <w:spacing w:line="276" w:lineRule="auto"/>
        <w:rPr>
          <w:color w:val="000000"/>
        </w:rPr>
      </w:pPr>
      <w:r>
        <w:rPr>
          <w:color w:val="000000"/>
        </w:rPr>
        <w:t>Enables individuals to fulfil their potential</w:t>
      </w:r>
    </w:p>
    <w:p w14:paraId="0BB92F3D" w14:textId="77777777" w:rsidR="000F1FDE" w:rsidRDefault="007C4532">
      <w:pPr>
        <w:numPr>
          <w:ilvl w:val="1"/>
          <w:numId w:val="1"/>
        </w:numPr>
        <w:pBdr>
          <w:top w:val="nil"/>
          <w:left w:val="nil"/>
          <w:bottom w:val="nil"/>
          <w:right w:val="nil"/>
          <w:between w:val="nil"/>
        </w:pBdr>
        <w:spacing w:line="276" w:lineRule="auto"/>
        <w:rPr>
          <w:color w:val="000000"/>
        </w:rPr>
      </w:pPr>
      <w:r>
        <w:rPr>
          <w:color w:val="000000"/>
        </w:rPr>
        <w:t>Develops skills at the level needed by the UK economy</w:t>
      </w:r>
    </w:p>
    <w:p w14:paraId="5A55FF3D" w14:textId="77777777" w:rsidR="000F1FDE" w:rsidRDefault="007C4532">
      <w:pPr>
        <w:numPr>
          <w:ilvl w:val="0"/>
          <w:numId w:val="1"/>
        </w:numPr>
        <w:pBdr>
          <w:top w:val="nil"/>
          <w:left w:val="nil"/>
          <w:bottom w:val="nil"/>
          <w:right w:val="nil"/>
          <w:between w:val="nil"/>
        </w:pBdr>
        <w:spacing w:line="276" w:lineRule="auto"/>
        <w:rPr>
          <w:color w:val="000000"/>
        </w:rPr>
      </w:pPr>
      <w:r>
        <w:rPr>
          <w:b/>
          <w:color w:val="000000"/>
        </w:rPr>
        <w:t>Access to Experts</w:t>
      </w:r>
      <w:r>
        <w:rPr>
          <w:color w:val="000000"/>
        </w:rPr>
        <w:t xml:space="preserve"> in Higher Education, </w:t>
      </w:r>
      <w:proofErr w:type="gramStart"/>
      <w:r>
        <w:rPr>
          <w:color w:val="000000"/>
        </w:rPr>
        <w:t>Skills</w:t>
      </w:r>
      <w:proofErr w:type="gramEnd"/>
      <w:r>
        <w:rPr>
          <w:color w:val="000000"/>
        </w:rPr>
        <w:t xml:space="preserve"> and Work-based Learning in the development of HEI Apprenticeship and technical education strategies</w:t>
      </w:r>
    </w:p>
    <w:p w14:paraId="302DBD53" w14:textId="77777777" w:rsidR="000F1FDE" w:rsidRDefault="007C4532">
      <w:pPr>
        <w:numPr>
          <w:ilvl w:val="0"/>
          <w:numId w:val="1"/>
        </w:numPr>
        <w:pBdr>
          <w:top w:val="nil"/>
          <w:left w:val="nil"/>
          <w:bottom w:val="nil"/>
          <w:right w:val="nil"/>
          <w:between w:val="nil"/>
        </w:pBdr>
        <w:spacing w:line="276" w:lineRule="auto"/>
        <w:rPr>
          <w:color w:val="000000"/>
        </w:rPr>
      </w:pPr>
      <w:r>
        <w:rPr>
          <w:color w:val="000000"/>
        </w:rPr>
        <w:lastRenderedPageBreak/>
        <w:t xml:space="preserve">A focus on </w:t>
      </w:r>
      <w:r>
        <w:rPr>
          <w:b/>
          <w:color w:val="000000"/>
        </w:rPr>
        <w:t>Research and Information and Advice</w:t>
      </w:r>
      <w:r>
        <w:rPr>
          <w:color w:val="000000"/>
        </w:rPr>
        <w:t xml:space="preserve"> for HE providers with on-going analysis and updates on Degree Apprenticeship</w:t>
      </w:r>
    </w:p>
    <w:p w14:paraId="65C4DDC9" w14:textId="77777777" w:rsidR="000F1FDE" w:rsidRDefault="007C4532">
      <w:pPr>
        <w:numPr>
          <w:ilvl w:val="0"/>
          <w:numId w:val="1"/>
        </w:numPr>
        <w:pBdr>
          <w:top w:val="nil"/>
          <w:left w:val="nil"/>
          <w:bottom w:val="nil"/>
          <w:right w:val="nil"/>
          <w:between w:val="nil"/>
        </w:pBdr>
        <w:spacing w:line="276" w:lineRule="auto"/>
        <w:rPr>
          <w:color w:val="000000"/>
        </w:rPr>
      </w:pPr>
      <w:r>
        <w:rPr>
          <w:color w:val="000000"/>
        </w:rPr>
        <w:t xml:space="preserve">An extensive </w:t>
      </w:r>
      <w:r>
        <w:rPr>
          <w:b/>
          <w:color w:val="000000"/>
        </w:rPr>
        <w:t xml:space="preserve">webinar </w:t>
      </w:r>
      <w:proofErr w:type="spellStart"/>
      <w:r>
        <w:rPr>
          <w:b/>
          <w:color w:val="000000"/>
        </w:rPr>
        <w:t>programme</w:t>
      </w:r>
      <w:proofErr w:type="spellEnd"/>
      <w:r>
        <w:rPr>
          <w:b/>
          <w:color w:val="000000"/>
        </w:rPr>
        <w:t>, briefings, networking events and template documents</w:t>
      </w:r>
      <w:r>
        <w:rPr>
          <w:color w:val="000000"/>
        </w:rPr>
        <w:t xml:space="preserve"> that support HEIs engage in the </w:t>
      </w:r>
      <w:proofErr w:type="gramStart"/>
      <w:r>
        <w:rPr>
          <w:color w:val="000000"/>
        </w:rPr>
        <w:t>Apprenticeship</w:t>
      </w:r>
      <w:proofErr w:type="gramEnd"/>
      <w:r>
        <w:rPr>
          <w:color w:val="000000"/>
        </w:rPr>
        <w:t xml:space="preserve"> system and technical education</w:t>
      </w:r>
    </w:p>
    <w:p w14:paraId="4C7D508B" w14:textId="77777777" w:rsidR="000F1FDE" w:rsidRDefault="007C4532">
      <w:pPr>
        <w:numPr>
          <w:ilvl w:val="0"/>
          <w:numId w:val="1"/>
        </w:numPr>
        <w:pBdr>
          <w:top w:val="nil"/>
          <w:left w:val="nil"/>
          <w:bottom w:val="nil"/>
          <w:right w:val="nil"/>
          <w:between w:val="nil"/>
        </w:pBdr>
        <w:spacing w:line="276" w:lineRule="auto"/>
        <w:rPr>
          <w:b/>
          <w:color w:val="000000"/>
        </w:rPr>
      </w:pPr>
      <w:r>
        <w:rPr>
          <w:b/>
          <w:color w:val="000000"/>
        </w:rPr>
        <w:t xml:space="preserve">Advice </w:t>
      </w:r>
      <w:r>
        <w:rPr>
          <w:color w:val="000000"/>
        </w:rPr>
        <w:t xml:space="preserve">on technical, </w:t>
      </w:r>
      <w:proofErr w:type="gramStart"/>
      <w:r>
        <w:rPr>
          <w:color w:val="000000"/>
        </w:rPr>
        <w:t>vocational</w:t>
      </w:r>
      <w:proofErr w:type="gramEnd"/>
      <w:r>
        <w:rPr>
          <w:color w:val="000000"/>
        </w:rPr>
        <w:t xml:space="preserve"> and professional education and apprenticeships and the impact on higher education admissions and implications for social mobility</w:t>
      </w:r>
    </w:p>
    <w:p w14:paraId="7E87CD3E" w14:textId="77777777" w:rsidR="000F1FDE" w:rsidRDefault="007C4532">
      <w:pPr>
        <w:numPr>
          <w:ilvl w:val="0"/>
          <w:numId w:val="1"/>
        </w:numPr>
        <w:pBdr>
          <w:top w:val="nil"/>
          <w:left w:val="nil"/>
          <w:bottom w:val="nil"/>
          <w:right w:val="nil"/>
          <w:between w:val="nil"/>
        </w:pBdr>
        <w:spacing w:after="200" w:line="276" w:lineRule="auto"/>
        <w:rPr>
          <w:b/>
          <w:color w:val="000000"/>
        </w:rPr>
      </w:pPr>
      <w:r>
        <w:rPr>
          <w:color w:val="000000"/>
        </w:rPr>
        <w:t xml:space="preserve">A peer reviewed </w:t>
      </w:r>
      <w:r>
        <w:rPr>
          <w:b/>
          <w:color w:val="000000"/>
        </w:rPr>
        <w:t>Academic Journal</w:t>
      </w:r>
      <w:r>
        <w:rPr>
          <w:color w:val="000000"/>
        </w:rPr>
        <w:t xml:space="preserve"> focused on Higher Education, Skills and Work-based Learning published bi-monthly by Emerald.</w:t>
      </w:r>
    </w:p>
    <w:p w14:paraId="3AD9C12E" w14:textId="77777777" w:rsidR="000F1FDE" w:rsidRDefault="007C4532">
      <w:pPr>
        <w:rPr>
          <w:b/>
        </w:rPr>
      </w:pPr>
      <w:r>
        <w:rPr>
          <w:b/>
        </w:rPr>
        <w:t>Part 1</w:t>
      </w:r>
      <w:r>
        <w:rPr>
          <w:b/>
        </w:rPr>
        <w:tab/>
        <w:t xml:space="preserve">Corporate Supporter Application </w:t>
      </w:r>
    </w:p>
    <w:p w14:paraId="4ED4CCB7" w14:textId="77777777" w:rsidR="000F1FDE" w:rsidRDefault="000F1FDE"/>
    <w:p w14:paraId="54BE5B80" w14:textId="77777777" w:rsidR="000F1FDE" w:rsidRDefault="007C4532">
      <w:r>
        <w:t xml:space="preserve">I confirm that (name of institution or </w:t>
      </w:r>
      <w:proofErr w:type="spellStart"/>
      <w:r>
        <w:t>organisation</w:t>
      </w:r>
      <w:proofErr w:type="spellEnd"/>
      <w:r>
        <w:t>):</w:t>
      </w:r>
    </w:p>
    <w:p w14:paraId="25C9213B" w14:textId="77777777" w:rsidR="000F1FDE" w:rsidRDefault="007C4532">
      <w:pPr>
        <w:ind w:left="7200" w:firstLine="720"/>
        <w:rPr>
          <w:sz w:val="22"/>
          <w:szCs w:val="22"/>
        </w:rPr>
      </w:pPr>
      <w:r>
        <w:rPr>
          <w:noProof/>
        </w:rPr>
        <mc:AlternateContent>
          <mc:Choice Requires="wpg">
            <w:drawing>
              <wp:anchor distT="0" distB="0" distL="114300" distR="114300" simplePos="0" relativeHeight="251658240" behindDoc="0" locked="0" layoutInCell="1" hidden="0" allowOverlap="1" wp14:anchorId="5271A2EB" wp14:editId="6C83F5D9">
                <wp:simplePos x="0" y="0"/>
                <wp:positionH relativeFrom="column">
                  <wp:posOffset>-76199</wp:posOffset>
                </wp:positionH>
                <wp:positionV relativeFrom="paragraph">
                  <wp:posOffset>88900</wp:posOffset>
                </wp:positionV>
                <wp:extent cx="6438900" cy="504825"/>
                <wp:effectExtent l="0" t="0" r="0" b="0"/>
                <wp:wrapNone/>
                <wp:docPr id="15" name=""/>
                <wp:cNvGraphicFramePr/>
                <a:graphic xmlns:a="http://schemas.openxmlformats.org/drawingml/2006/main">
                  <a:graphicData uri="http://schemas.microsoft.com/office/word/2010/wordprocessingShape">
                    <wps:wsp>
                      <wps:cNvSpPr/>
                      <wps:spPr>
                        <a:xfrm>
                          <a:off x="2131313" y="3532350"/>
                          <a:ext cx="6429375" cy="495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B4D967" w14:textId="77777777" w:rsidR="000F1FDE" w:rsidRDefault="000F1FDE">
                            <w:pPr>
                              <w:ind w:left="0" w:firstLine="0"/>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-76199</wp:posOffset>
                </wp:positionH>
                <wp:positionV relativeFrom="paragraph">
                  <wp:posOffset>88900</wp:posOffset>
                </wp:positionV>
                <wp:extent cx="6438900" cy="504825"/>
                <wp:effectExtent b="0" l="0" r="0" t="0"/>
                <wp:wrapNone/>
                <wp:docPr id="1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438900" cy="504825"/>
                        </a:xfrm>
                        <a:prstGeom prst="rect"/>
                        <a:ln/>
                      </pic:spPr>
                    </pic:pic>
                  </a:graphicData>
                </a:graphic>
              </wp:anchor>
            </w:drawing>
          </mc:Fallback>
        </mc:AlternateContent>
      </w:r>
    </w:p>
    <w:p w14:paraId="300CA535" w14:textId="77777777" w:rsidR="000F1FDE" w:rsidRDefault="000F1FDE">
      <w:pPr>
        <w:ind w:left="7200" w:firstLine="720"/>
        <w:rPr>
          <w:sz w:val="22"/>
          <w:szCs w:val="22"/>
        </w:rPr>
      </w:pPr>
    </w:p>
    <w:p w14:paraId="702AB4BF" w14:textId="77777777" w:rsidR="000F1FDE" w:rsidRDefault="000F1FDE">
      <w:pPr>
        <w:ind w:left="7200" w:firstLine="720"/>
        <w:rPr>
          <w:sz w:val="22"/>
          <w:szCs w:val="22"/>
        </w:rPr>
      </w:pPr>
    </w:p>
    <w:p w14:paraId="31650311" w14:textId="77777777" w:rsidR="000F1FDE" w:rsidRDefault="000F1FDE">
      <w:pPr>
        <w:ind w:left="7200" w:firstLine="720"/>
        <w:rPr>
          <w:sz w:val="22"/>
          <w:szCs w:val="22"/>
        </w:rPr>
      </w:pPr>
    </w:p>
    <w:p w14:paraId="0B336A70" w14:textId="77777777" w:rsidR="000F1FDE" w:rsidRDefault="007C4532">
      <w:r>
        <w:t>wishes to become:</w:t>
      </w:r>
    </w:p>
    <w:p w14:paraId="4E86F432" w14:textId="77777777" w:rsidR="000F1FDE" w:rsidRDefault="007C4532">
      <w:pPr>
        <w:ind w:left="142" w:firstLine="0"/>
        <w:jc w:val="both"/>
      </w:pPr>
      <w:r>
        <w:rPr>
          <w:noProof/>
        </w:rPr>
        <mc:AlternateContent>
          <mc:Choice Requires="wpg">
            <w:drawing>
              <wp:anchor distT="0" distB="0" distL="114300" distR="114300" simplePos="0" relativeHeight="251659264" behindDoc="0" locked="0" layoutInCell="1" hidden="0" allowOverlap="1" wp14:anchorId="1D7B75ED" wp14:editId="2467D4C0">
                <wp:simplePos x="0" y="0"/>
                <wp:positionH relativeFrom="column">
                  <wp:posOffset>-76199</wp:posOffset>
                </wp:positionH>
                <wp:positionV relativeFrom="paragraph">
                  <wp:posOffset>139700</wp:posOffset>
                </wp:positionV>
                <wp:extent cx="209550" cy="200025"/>
                <wp:effectExtent l="0" t="0" r="0" b="0"/>
                <wp:wrapNone/>
                <wp:docPr id="17" name=""/>
                <wp:cNvGraphicFramePr/>
                <a:graphic xmlns:a="http://schemas.openxmlformats.org/drawingml/2006/main">
                  <a:graphicData uri="http://schemas.microsoft.com/office/word/2010/wordprocessingShape">
                    <wps:wsp>
                      <wps:cNvSpPr/>
                      <wps:spPr>
                        <a:xfrm>
                          <a:off x="5245988" y="3684750"/>
                          <a:ext cx="200025" cy="19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2F24A2" w14:textId="77777777" w:rsidR="000F1FDE" w:rsidRDefault="000F1FDE">
                            <w:pPr>
                              <w:ind w:left="0" w:firstLine="0"/>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-76199</wp:posOffset>
                </wp:positionH>
                <wp:positionV relativeFrom="paragraph">
                  <wp:posOffset>139700</wp:posOffset>
                </wp:positionV>
                <wp:extent cx="209550" cy="200025"/>
                <wp:effectExtent b="0" l="0" r="0" t="0"/>
                <wp:wrapNone/>
                <wp:docPr id="17"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09550" cy="200025"/>
                        </a:xfrm>
                        <a:prstGeom prst="rect"/>
                        <a:ln/>
                      </pic:spPr>
                    </pic:pic>
                  </a:graphicData>
                </a:graphic>
              </wp:anchor>
            </w:drawing>
          </mc:Fallback>
        </mc:AlternateContent>
      </w:r>
    </w:p>
    <w:p w14:paraId="2A531422" w14:textId="77777777" w:rsidR="000F1FDE" w:rsidRDefault="007C4532">
      <w:pPr>
        <w:ind w:firstLine="0"/>
        <w:jc w:val="both"/>
      </w:pPr>
      <w:r>
        <w:t xml:space="preserve">A Corporate Supporter of the University Vocational Awards Council </w:t>
      </w:r>
    </w:p>
    <w:p w14:paraId="50381A64" w14:textId="77777777" w:rsidR="000F1FDE" w:rsidRDefault="000F1FDE">
      <w:pPr>
        <w:ind w:firstLine="0"/>
        <w:jc w:val="both"/>
        <w:rPr>
          <w:sz w:val="22"/>
          <w:szCs w:val="22"/>
        </w:rPr>
      </w:pPr>
    </w:p>
    <w:p w14:paraId="13595775" w14:textId="77777777" w:rsidR="000F1FDE" w:rsidRDefault="007C4532">
      <w:pPr>
        <w:shd w:val="clear" w:color="auto" w:fill="E92308"/>
        <w:jc w:val="both"/>
        <w:rPr>
          <w:color w:val="FFFFFF"/>
        </w:rPr>
      </w:pPr>
      <w:r>
        <w:rPr>
          <w:color w:val="FFFFFF"/>
        </w:rPr>
        <w:t>The UVAC membership subscription year runs from 1 August – 31 July</w:t>
      </w:r>
    </w:p>
    <w:p w14:paraId="657CD0E9" w14:textId="77777777" w:rsidR="000F1FDE" w:rsidRDefault="000F1FDE">
      <w:pPr>
        <w:jc w:val="both"/>
        <w:rPr>
          <w:sz w:val="16"/>
          <w:szCs w:val="16"/>
        </w:rPr>
      </w:pPr>
    </w:p>
    <w:p w14:paraId="00675756" w14:textId="77777777" w:rsidR="000F1FDE" w:rsidRDefault="000F1FDE">
      <w:pPr>
        <w:jc w:val="both"/>
        <w:rPr>
          <w:sz w:val="16"/>
          <w:szCs w:val="16"/>
        </w:rPr>
      </w:pPr>
    </w:p>
    <w:p w14:paraId="178E25CF" w14:textId="77777777" w:rsidR="000F1FDE" w:rsidRDefault="007C4532">
      <w:pPr>
        <w:jc w:val="both"/>
        <w:rPr>
          <w:b/>
        </w:rPr>
      </w:pPr>
      <w:r>
        <w:rPr>
          <w:b/>
        </w:rPr>
        <w:t>Part 2</w:t>
      </w:r>
      <w:r>
        <w:rPr>
          <w:b/>
        </w:rPr>
        <w:tab/>
        <w:t>Method of payment (please tick)</w:t>
      </w:r>
    </w:p>
    <w:p w14:paraId="434D2614" w14:textId="77777777" w:rsidR="000F1FDE" w:rsidRDefault="000F1FDE">
      <w:pPr>
        <w:jc w:val="both"/>
        <w:rPr>
          <w:b/>
        </w:rPr>
      </w:pPr>
    </w:p>
    <w:p w14:paraId="01BAB819" w14:textId="26535232" w:rsidR="000F1FDE" w:rsidRDefault="007C4532">
      <w:r>
        <w:tab/>
        <w:t xml:space="preserve">I </w:t>
      </w:r>
      <w:r w:rsidR="00AD76B8">
        <w:t>include details of</w:t>
      </w:r>
      <w:r>
        <w:t xml:space="preserve"> a Purchase Order and would like an invoice sending to my </w:t>
      </w:r>
      <w:proofErr w:type="spellStart"/>
      <w:r>
        <w:t>organisation</w:t>
      </w:r>
      <w:proofErr w:type="spellEnd"/>
      <w:r>
        <w:t xml:space="preserve">, for the </w:t>
      </w:r>
      <w:r>
        <w:rPr>
          <w:noProof/>
        </w:rPr>
        <mc:AlternateContent>
          <mc:Choice Requires="wpg">
            <w:drawing>
              <wp:anchor distT="0" distB="0" distL="114300" distR="114300" simplePos="0" relativeHeight="251660288" behindDoc="0" locked="0" layoutInCell="1" hidden="0" allowOverlap="1" wp14:anchorId="3E598073" wp14:editId="0AA1862F">
                <wp:simplePos x="0" y="0"/>
                <wp:positionH relativeFrom="column">
                  <wp:posOffset>12701</wp:posOffset>
                </wp:positionH>
                <wp:positionV relativeFrom="paragraph">
                  <wp:posOffset>25400</wp:posOffset>
                </wp:positionV>
                <wp:extent cx="209550" cy="200025"/>
                <wp:effectExtent l="0" t="0" r="0" b="0"/>
                <wp:wrapNone/>
                <wp:docPr id="16" name=""/>
                <wp:cNvGraphicFramePr/>
                <a:graphic xmlns:a="http://schemas.openxmlformats.org/drawingml/2006/main">
                  <a:graphicData uri="http://schemas.microsoft.com/office/word/2010/wordprocessingShape">
                    <wps:wsp>
                      <wps:cNvSpPr/>
                      <wps:spPr>
                        <a:xfrm>
                          <a:off x="5245988" y="3684750"/>
                          <a:ext cx="200025" cy="19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7944329" w14:textId="77777777" w:rsidR="000F1FDE" w:rsidRDefault="000F1FDE">
                            <w:pPr>
                              <w:ind w:left="0" w:firstLine="0"/>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209550" cy="200025"/>
                <wp:effectExtent b="0" l="0" r="0" t="0"/>
                <wp:wrapNone/>
                <wp:docPr id="16"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09550" cy="200025"/>
                        </a:xfrm>
                        <a:prstGeom prst="rect"/>
                        <a:ln/>
                      </pic:spPr>
                    </pic:pic>
                  </a:graphicData>
                </a:graphic>
              </wp:anchor>
            </w:drawing>
          </mc:Fallback>
        </mc:AlternateContent>
      </w:r>
    </w:p>
    <w:p w14:paraId="7335532C" w14:textId="77777777" w:rsidR="000F1FDE" w:rsidRDefault="007C4532">
      <w:pPr>
        <w:ind w:firstLine="0"/>
      </w:pPr>
      <w:r>
        <w:t xml:space="preserve">attention of:  </w:t>
      </w:r>
      <w:r>
        <w:rPr>
          <w:noProof/>
        </w:rPr>
        <mc:AlternateContent>
          <mc:Choice Requires="wpg">
            <w:drawing>
              <wp:anchor distT="0" distB="0" distL="114300" distR="114300" simplePos="0" relativeHeight="251661312" behindDoc="0" locked="0" layoutInCell="1" hidden="0" allowOverlap="1" wp14:anchorId="71A57AB5" wp14:editId="74617673">
                <wp:simplePos x="0" y="0"/>
                <wp:positionH relativeFrom="column">
                  <wp:posOffset>1320800</wp:posOffset>
                </wp:positionH>
                <wp:positionV relativeFrom="paragraph">
                  <wp:posOffset>12700</wp:posOffset>
                </wp:positionV>
                <wp:extent cx="5266979" cy="236855"/>
                <wp:effectExtent l="0" t="0" r="0" b="0"/>
                <wp:wrapNone/>
                <wp:docPr id="18" name=""/>
                <wp:cNvGraphicFramePr/>
                <a:graphic xmlns:a="http://schemas.openxmlformats.org/drawingml/2006/main">
                  <a:graphicData uri="http://schemas.microsoft.com/office/word/2010/wordprocessingShape">
                    <wps:wsp>
                      <wps:cNvSpPr/>
                      <wps:spPr>
                        <a:xfrm>
                          <a:off x="2717273" y="3666335"/>
                          <a:ext cx="5257454" cy="227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6C15EA" w14:textId="77777777" w:rsidR="000F1FDE" w:rsidRDefault="000F1FDE">
                            <w:pPr>
                              <w:ind w:left="0" w:firstLine="0"/>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1320800</wp:posOffset>
                </wp:positionH>
                <wp:positionV relativeFrom="paragraph">
                  <wp:posOffset>12700</wp:posOffset>
                </wp:positionV>
                <wp:extent cx="5266979" cy="236855"/>
                <wp:effectExtent b="0" l="0" r="0" t="0"/>
                <wp:wrapNone/>
                <wp:docPr id="18"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5266979" cy="236855"/>
                        </a:xfrm>
                        <a:prstGeom prst="rect"/>
                        <a:ln/>
                      </pic:spPr>
                    </pic:pic>
                  </a:graphicData>
                </a:graphic>
              </wp:anchor>
            </w:drawing>
          </mc:Fallback>
        </mc:AlternateContent>
      </w:r>
    </w:p>
    <w:p w14:paraId="5FC4B2C0" w14:textId="77777777" w:rsidR="000F1FDE" w:rsidRDefault="000F1FDE">
      <w:pPr>
        <w:jc w:val="both"/>
        <w:rPr>
          <w:sz w:val="18"/>
          <w:szCs w:val="18"/>
        </w:rPr>
      </w:pPr>
    </w:p>
    <w:p w14:paraId="180A5295" w14:textId="77777777" w:rsidR="000F1FDE" w:rsidRDefault="007C4532">
      <w:pPr>
        <w:jc w:val="both"/>
        <w:rPr>
          <w:sz w:val="18"/>
          <w:szCs w:val="18"/>
        </w:rPr>
      </w:pPr>
      <w:r>
        <w:rPr>
          <w:noProof/>
        </w:rPr>
        <mc:AlternateContent>
          <mc:Choice Requires="wpg">
            <w:drawing>
              <wp:anchor distT="0" distB="0" distL="114300" distR="114300" simplePos="0" relativeHeight="251662336" behindDoc="0" locked="0" layoutInCell="1" hidden="0" allowOverlap="1" wp14:anchorId="5A0A0DFD" wp14:editId="4EC7989F">
                <wp:simplePos x="0" y="0"/>
                <wp:positionH relativeFrom="column">
                  <wp:posOffset>12701</wp:posOffset>
                </wp:positionH>
                <wp:positionV relativeFrom="paragraph">
                  <wp:posOffset>101600</wp:posOffset>
                </wp:positionV>
                <wp:extent cx="209550" cy="200025"/>
                <wp:effectExtent l="0" t="0" r="0" b="0"/>
                <wp:wrapNone/>
                <wp:docPr id="20" name=""/>
                <wp:cNvGraphicFramePr/>
                <a:graphic xmlns:a="http://schemas.openxmlformats.org/drawingml/2006/main">
                  <a:graphicData uri="http://schemas.microsoft.com/office/word/2010/wordprocessingShape">
                    <wps:wsp>
                      <wps:cNvSpPr/>
                      <wps:spPr>
                        <a:xfrm>
                          <a:off x="5245988" y="3684750"/>
                          <a:ext cx="200025" cy="19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760B68A" w14:textId="77777777" w:rsidR="000F1FDE" w:rsidRDefault="000F1FDE">
                            <w:pPr>
                              <w:ind w:left="0" w:firstLine="0"/>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101600</wp:posOffset>
                </wp:positionV>
                <wp:extent cx="209550" cy="200025"/>
                <wp:effectExtent b="0" l="0" r="0" t="0"/>
                <wp:wrapNone/>
                <wp:docPr id="20"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209550" cy="200025"/>
                        </a:xfrm>
                        <a:prstGeom prst="rect"/>
                        <a:ln/>
                      </pic:spPr>
                    </pic:pic>
                  </a:graphicData>
                </a:graphic>
              </wp:anchor>
            </w:drawing>
          </mc:Fallback>
        </mc:AlternateContent>
      </w:r>
    </w:p>
    <w:p w14:paraId="5F0EE802" w14:textId="77777777" w:rsidR="000F1FDE" w:rsidRDefault="007C4532">
      <w:pPr>
        <w:jc w:val="both"/>
      </w:pPr>
      <w:r>
        <w:tab/>
        <w:t>I have arranged payment by BACS:</w:t>
      </w:r>
    </w:p>
    <w:p w14:paraId="59E77250" w14:textId="77777777" w:rsidR="000F1FDE" w:rsidRDefault="000F1FDE">
      <w:pPr>
        <w:jc w:val="both"/>
      </w:pPr>
    </w:p>
    <w:p w14:paraId="1F193BE2" w14:textId="77777777" w:rsidR="000F1FDE" w:rsidRDefault="007C4532">
      <w:pPr>
        <w:tabs>
          <w:tab w:val="left" w:pos="2552"/>
        </w:tabs>
        <w:jc w:val="both"/>
      </w:pPr>
      <w:r>
        <w:tab/>
        <w:t xml:space="preserve">Account name:  </w:t>
      </w:r>
      <w:r>
        <w:tab/>
        <w:t>University Vocational Awards Council</w:t>
      </w:r>
    </w:p>
    <w:p w14:paraId="261B1842" w14:textId="77777777" w:rsidR="000F1FDE" w:rsidRDefault="007C4532">
      <w:pPr>
        <w:tabs>
          <w:tab w:val="left" w:pos="2552"/>
        </w:tabs>
        <w:jc w:val="both"/>
      </w:pPr>
      <w:r>
        <w:tab/>
        <w:t>Bank name:</w:t>
      </w:r>
      <w:r>
        <w:tab/>
        <w:t>Nat West</w:t>
      </w:r>
    </w:p>
    <w:p w14:paraId="787E5691" w14:textId="77777777" w:rsidR="000F1FDE" w:rsidRDefault="007C4532">
      <w:pPr>
        <w:tabs>
          <w:tab w:val="left" w:pos="2552"/>
        </w:tabs>
        <w:jc w:val="both"/>
      </w:pPr>
      <w:r>
        <w:tab/>
        <w:t>Sort Code:</w:t>
      </w:r>
      <w:r>
        <w:tab/>
        <w:t>60-12-39</w:t>
      </w:r>
    </w:p>
    <w:p w14:paraId="21CBFA87" w14:textId="77777777" w:rsidR="000F1FDE" w:rsidRDefault="007C4532">
      <w:pPr>
        <w:tabs>
          <w:tab w:val="left" w:pos="2552"/>
        </w:tabs>
        <w:jc w:val="both"/>
      </w:pPr>
      <w:r>
        <w:tab/>
        <w:t>Account no:</w:t>
      </w:r>
      <w:r>
        <w:tab/>
        <w:t>29409691</w:t>
      </w:r>
    </w:p>
    <w:p w14:paraId="04A80C01" w14:textId="5B9C1090" w:rsidR="000F1FDE" w:rsidRDefault="007C4532" w:rsidP="00AD76B8">
      <w:pPr>
        <w:jc w:val="both"/>
      </w:pPr>
      <w:r>
        <w:tab/>
      </w:r>
    </w:p>
    <w:p w14:paraId="3DE12E59" w14:textId="77777777" w:rsidR="000F1FDE" w:rsidRDefault="000F1FDE"/>
    <w:p w14:paraId="02BBD7B7" w14:textId="77777777" w:rsidR="000F1FDE" w:rsidRDefault="007C4532">
      <w:pPr>
        <w:jc w:val="center"/>
        <w:rPr>
          <w:b/>
          <w:i/>
        </w:rPr>
      </w:pPr>
      <w:r>
        <w:rPr>
          <w:b/>
          <w:i/>
        </w:rPr>
        <w:t xml:space="preserve">We regret that we cannot accept credit cards or procurement cards. </w:t>
      </w:r>
    </w:p>
    <w:p w14:paraId="7B4F309D" w14:textId="77777777" w:rsidR="000F1FDE" w:rsidRDefault="000F1FDE">
      <w:pPr>
        <w:jc w:val="both"/>
        <w:rPr>
          <w:sz w:val="22"/>
          <w:szCs w:val="22"/>
        </w:rPr>
      </w:pPr>
    </w:p>
    <w:p w14:paraId="2808EC87" w14:textId="77777777" w:rsidR="000F1FDE" w:rsidRDefault="000F1FDE">
      <w:pPr>
        <w:jc w:val="both"/>
        <w:rPr>
          <w:b/>
        </w:rPr>
      </w:pPr>
    </w:p>
    <w:p w14:paraId="7966BA66" w14:textId="77777777" w:rsidR="000F1FDE" w:rsidRDefault="000F1FDE">
      <w:pPr>
        <w:jc w:val="both"/>
        <w:rPr>
          <w:b/>
        </w:rPr>
      </w:pPr>
    </w:p>
    <w:p w14:paraId="7509E691" w14:textId="77777777" w:rsidR="000F1FDE" w:rsidRDefault="000F1FDE">
      <w:pPr>
        <w:jc w:val="both"/>
        <w:rPr>
          <w:b/>
        </w:rPr>
      </w:pPr>
    </w:p>
    <w:p w14:paraId="17DF5146" w14:textId="77777777" w:rsidR="000F1FDE" w:rsidRDefault="000F1FDE">
      <w:pPr>
        <w:jc w:val="both"/>
        <w:rPr>
          <w:b/>
        </w:rPr>
      </w:pPr>
    </w:p>
    <w:p w14:paraId="6D3DA300" w14:textId="77777777" w:rsidR="000F1FDE" w:rsidRDefault="000F1FDE">
      <w:pPr>
        <w:jc w:val="both"/>
        <w:rPr>
          <w:b/>
        </w:rPr>
      </w:pPr>
    </w:p>
    <w:p w14:paraId="2794B79A" w14:textId="6DD2C0C9" w:rsidR="000F1FDE" w:rsidRDefault="000F1FDE" w:rsidP="00AD76B8">
      <w:pPr>
        <w:ind w:left="0" w:firstLine="0"/>
        <w:rPr>
          <w:b/>
        </w:rPr>
      </w:pPr>
    </w:p>
    <w:p w14:paraId="6F1FE714" w14:textId="77777777" w:rsidR="00AD76B8" w:rsidRDefault="00AD76B8" w:rsidP="00AD76B8">
      <w:pPr>
        <w:ind w:left="0" w:firstLine="0"/>
        <w:rPr>
          <w:b/>
        </w:rPr>
      </w:pPr>
    </w:p>
    <w:p w14:paraId="762EF19C" w14:textId="77777777" w:rsidR="00AD76B8" w:rsidRDefault="00AD76B8" w:rsidP="00AD76B8">
      <w:pPr>
        <w:ind w:left="0" w:firstLine="0"/>
        <w:rPr>
          <w:b/>
        </w:rPr>
      </w:pPr>
    </w:p>
    <w:p w14:paraId="3B95F0BF" w14:textId="77777777" w:rsidR="000F1FDE" w:rsidRDefault="000F1FDE">
      <w:pPr>
        <w:jc w:val="both"/>
        <w:rPr>
          <w:b/>
        </w:rPr>
      </w:pPr>
    </w:p>
    <w:p w14:paraId="02419EBD" w14:textId="77777777" w:rsidR="000F1FDE" w:rsidRDefault="000F1FDE">
      <w:pPr>
        <w:jc w:val="both"/>
        <w:rPr>
          <w:b/>
        </w:rPr>
      </w:pPr>
    </w:p>
    <w:p w14:paraId="2A7379D9" w14:textId="732CB9CD" w:rsidR="000F1FDE" w:rsidRDefault="007C4532">
      <w:pPr>
        <w:ind w:left="0" w:firstLine="0"/>
        <w:jc w:val="both"/>
        <w:rPr>
          <w:b/>
        </w:rPr>
      </w:pPr>
      <w:r>
        <w:rPr>
          <w:b/>
        </w:rPr>
        <w:lastRenderedPageBreak/>
        <w:t>Part 3</w:t>
      </w:r>
      <w:r>
        <w:t xml:space="preserve">   </w:t>
      </w:r>
      <w:proofErr w:type="spellStart"/>
      <w:r w:rsidR="00AD76B8">
        <w:rPr>
          <w:b/>
        </w:rPr>
        <w:t>O</w:t>
      </w:r>
      <w:r>
        <w:rPr>
          <w:b/>
        </w:rPr>
        <w:t>rganisational</w:t>
      </w:r>
      <w:proofErr w:type="spellEnd"/>
      <w:r>
        <w:rPr>
          <w:b/>
        </w:rPr>
        <w:t xml:space="preserve"> contacts</w:t>
      </w:r>
    </w:p>
    <w:p w14:paraId="2B1654B9" w14:textId="77777777" w:rsidR="000F1FDE" w:rsidRDefault="000F1FDE">
      <w:pPr>
        <w:tabs>
          <w:tab w:val="left" w:pos="284"/>
        </w:tabs>
        <w:rPr>
          <w:b/>
        </w:rPr>
      </w:pPr>
    </w:p>
    <w:p w14:paraId="2073106E" w14:textId="77777777" w:rsidR="00AD76B8" w:rsidRDefault="007C4532">
      <w:r>
        <w:t xml:space="preserve">To ensure effective communication, please give details of two named individuals for all correspondence.  </w:t>
      </w:r>
    </w:p>
    <w:p w14:paraId="0DAA49DB" w14:textId="77777777" w:rsidR="00AD76B8" w:rsidRDefault="007C4532">
      <w:r>
        <w:t xml:space="preserve">These should be people whose job role UVAC membership is relevant.  Two contacts are required </w:t>
      </w:r>
      <w:proofErr w:type="gramStart"/>
      <w:r>
        <w:t>to</w:t>
      </w:r>
      <w:proofErr w:type="gramEnd"/>
    </w:p>
    <w:p w14:paraId="6D4D0F5F" w14:textId="77777777" w:rsidR="00AD76B8" w:rsidRDefault="007C4532">
      <w:r>
        <w:t>provide backup in the event of staff turnover/change of role.  Please notify us if any of these details</w:t>
      </w:r>
    </w:p>
    <w:p w14:paraId="12BD145A" w14:textId="2960453D" w:rsidR="000F1FDE" w:rsidRDefault="007C4532">
      <w:r>
        <w:t xml:space="preserve">change. </w:t>
      </w:r>
    </w:p>
    <w:p w14:paraId="7AC27DAF" w14:textId="77777777" w:rsidR="000F1FDE" w:rsidRDefault="000F1FDE"/>
    <w:p w14:paraId="19E6F77D" w14:textId="77777777" w:rsidR="00AD76B8" w:rsidRDefault="007C4532">
      <w:r>
        <w:t>By providing this information, contacts agree that we can keep them updated with services such as the</w:t>
      </w:r>
    </w:p>
    <w:p w14:paraId="125C9D3C" w14:textId="63C86566" w:rsidR="000F1FDE" w:rsidRDefault="007C4532">
      <w:pPr>
        <w:rPr>
          <w:b/>
        </w:rPr>
      </w:pPr>
      <w:r>
        <w:t xml:space="preserve">latest news, reports and research and information on our services. </w:t>
      </w:r>
    </w:p>
    <w:p w14:paraId="0608C79D" w14:textId="77777777" w:rsidR="000F1FDE" w:rsidRDefault="007C4532">
      <w:pPr>
        <w:tabs>
          <w:tab w:val="left" w:pos="284"/>
        </w:tabs>
      </w:pPr>
      <w:r>
        <w:t xml:space="preserve"> </w:t>
      </w:r>
    </w:p>
    <w:p w14:paraId="19DE8A16" w14:textId="77777777" w:rsidR="000F1FDE" w:rsidRDefault="007C4532">
      <w:pPr>
        <w:tabs>
          <w:tab w:val="left" w:pos="284"/>
        </w:tabs>
        <w:rPr>
          <w:b/>
        </w:rPr>
      </w:pPr>
      <w:r>
        <w:rPr>
          <w:b/>
        </w:rPr>
        <w:t>First contact:</w:t>
      </w:r>
    </w:p>
    <w:p w14:paraId="09641C60" w14:textId="77777777" w:rsidR="000F1FDE" w:rsidRDefault="000F1FDE">
      <w:pPr>
        <w:pBdr>
          <w:top w:val="nil"/>
          <w:left w:val="nil"/>
          <w:bottom w:val="nil"/>
          <w:right w:val="nil"/>
          <w:between w:val="nil"/>
        </w:pBdr>
        <w:tabs>
          <w:tab w:val="left" w:pos="284"/>
        </w:tabs>
        <w:ind w:left="0" w:firstLine="0"/>
        <w:jc w:val="both"/>
        <w:rPr>
          <w:color w:val="000000"/>
          <w:sz w:val="16"/>
          <w:szCs w:val="16"/>
        </w:rPr>
      </w:pPr>
    </w:p>
    <w:tbl>
      <w:tblPr>
        <w:tblStyle w:val="a0"/>
        <w:tblW w:w="10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0"/>
        <w:gridCol w:w="7356"/>
      </w:tblGrid>
      <w:tr w:rsidR="000F1FDE" w14:paraId="14EA5529" w14:textId="77777777">
        <w:tc>
          <w:tcPr>
            <w:tcW w:w="3180" w:type="dxa"/>
          </w:tcPr>
          <w:p w14:paraId="60A1530F" w14:textId="77777777" w:rsidR="000F1FDE" w:rsidRDefault="007C4532">
            <w:pPr>
              <w:pBdr>
                <w:top w:val="nil"/>
                <w:left w:val="nil"/>
                <w:bottom w:val="nil"/>
                <w:right w:val="nil"/>
                <w:between w:val="nil"/>
              </w:pBdr>
              <w:tabs>
                <w:tab w:val="left" w:pos="284"/>
              </w:tabs>
              <w:ind w:left="0" w:firstLine="0"/>
              <w:rPr>
                <w:color w:val="000000"/>
              </w:rPr>
            </w:pPr>
            <w:r>
              <w:rPr>
                <w:color w:val="000000"/>
              </w:rPr>
              <w:t>Name:</w:t>
            </w:r>
          </w:p>
        </w:tc>
        <w:tc>
          <w:tcPr>
            <w:tcW w:w="7356" w:type="dxa"/>
          </w:tcPr>
          <w:p w14:paraId="27FC4B87" w14:textId="77777777" w:rsidR="000F1FDE" w:rsidRDefault="000F1FDE">
            <w:pPr>
              <w:pBdr>
                <w:top w:val="nil"/>
                <w:left w:val="nil"/>
                <w:bottom w:val="nil"/>
                <w:right w:val="nil"/>
                <w:between w:val="nil"/>
              </w:pBdr>
              <w:tabs>
                <w:tab w:val="left" w:pos="284"/>
              </w:tabs>
              <w:ind w:left="0" w:firstLine="0"/>
              <w:rPr>
                <w:color w:val="000000"/>
              </w:rPr>
            </w:pPr>
          </w:p>
        </w:tc>
      </w:tr>
      <w:tr w:rsidR="000F1FDE" w14:paraId="43A0C29C" w14:textId="77777777">
        <w:tc>
          <w:tcPr>
            <w:tcW w:w="3180" w:type="dxa"/>
          </w:tcPr>
          <w:p w14:paraId="7CD1B492" w14:textId="77777777" w:rsidR="000F1FDE" w:rsidRDefault="007C4532">
            <w:pPr>
              <w:pBdr>
                <w:top w:val="nil"/>
                <w:left w:val="nil"/>
                <w:bottom w:val="nil"/>
                <w:right w:val="nil"/>
                <w:between w:val="nil"/>
              </w:pBdr>
              <w:tabs>
                <w:tab w:val="left" w:pos="284"/>
              </w:tabs>
              <w:ind w:left="0" w:firstLine="0"/>
              <w:rPr>
                <w:color w:val="000000"/>
              </w:rPr>
            </w:pPr>
            <w:r>
              <w:rPr>
                <w:color w:val="000000"/>
              </w:rPr>
              <w:t xml:space="preserve">Role/job title: </w:t>
            </w:r>
          </w:p>
        </w:tc>
        <w:tc>
          <w:tcPr>
            <w:tcW w:w="7356" w:type="dxa"/>
          </w:tcPr>
          <w:p w14:paraId="14094B77" w14:textId="77777777" w:rsidR="000F1FDE" w:rsidRDefault="000F1FDE">
            <w:pPr>
              <w:pBdr>
                <w:top w:val="nil"/>
                <w:left w:val="nil"/>
                <w:bottom w:val="nil"/>
                <w:right w:val="nil"/>
                <w:between w:val="nil"/>
              </w:pBdr>
              <w:tabs>
                <w:tab w:val="left" w:pos="284"/>
              </w:tabs>
              <w:ind w:left="0" w:firstLine="0"/>
              <w:rPr>
                <w:color w:val="000000"/>
              </w:rPr>
            </w:pPr>
          </w:p>
        </w:tc>
      </w:tr>
      <w:tr w:rsidR="000F1FDE" w14:paraId="7A403C58" w14:textId="77777777">
        <w:tc>
          <w:tcPr>
            <w:tcW w:w="3180" w:type="dxa"/>
          </w:tcPr>
          <w:p w14:paraId="0956C539" w14:textId="77777777" w:rsidR="000F1FDE" w:rsidRDefault="007C4532">
            <w:pPr>
              <w:pBdr>
                <w:top w:val="nil"/>
                <w:left w:val="nil"/>
                <w:bottom w:val="nil"/>
                <w:right w:val="nil"/>
                <w:between w:val="nil"/>
              </w:pBdr>
              <w:tabs>
                <w:tab w:val="left" w:pos="284"/>
              </w:tabs>
              <w:ind w:left="0" w:firstLine="0"/>
              <w:jc w:val="both"/>
              <w:rPr>
                <w:color w:val="000000"/>
              </w:rPr>
            </w:pPr>
            <w:r>
              <w:rPr>
                <w:color w:val="000000"/>
              </w:rPr>
              <w:t>Address:</w:t>
            </w:r>
          </w:p>
        </w:tc>
        <w:tc>
          <w:tcPr>
            <w:tcW w:w="7356" w:type="dxa"/>
          </w:tcPr>
          <w:p w14:paraId="60D8DA6C" w14:textId="77777777" w:rsidR="000F1FDE" w:rsidRDefault="000F1FDE">
            <w:pPr>
              <w:pBdr>
                <w:top w:val="nil"/>
                <w:left w:val="nil"/>
                <w:bottom w:val="nil"/>
                <w:right w:val="nil"/>
                <w:between w:val="nil"/>
              </w:pBdr>
              <w:tabs>
                <w:tab w:val="left" w:pos="284"/>
              </w:tabs>
              <w:ind w:left="0" w:firstLine="0"/>
              <w:jc w:val="both"/>
              <w:rPr>
                <w:color w:val="000000"/>
              </w:rPr>
            </w:pPr>
          </w:p>
        </w:tc>
      </w:tr>
      <w:tr w:rsidR="000F1FDE" w14:paraId="34526E4A" w14:textId="77777777">
        <w:tc>
          <w:tcPr>
            <w:tcW w:w="3180" w:type="dxa"/>
          </w:tcPr>
          <w:p w14:paraId="0D57F761" w14:textId="77777777" w:rsidR="000F1FDE" w:rsidRDefault="007C4532">
            <w:pPr>
              <w:pBdr>
                <w:top w:val="nil"/>
                <w:left w:val="nil"/>
                <w:bottom w:val="nil"/>
                <w:right w:val="nil"/>
                <w:between w:val="nil"/>
              </w:pBdr>
              <w:tabs>
                <w:tab w:val="left" w:pos="284"/>
              </w:tabs>
              <w:ind w:left="0" w:firstLine="0"/>
              <w:jc w:val="both"/>
              <w:rPr>
                <w:color w:val="000000"/>
              </w:rPr>
            </w:pPr>
            <w:r>
              <w:rPr>
                <w:color w:val="000000"/>
              </w:rPr>
              <w:t xml:space="preserve">Telephone: </w:t>
            </w:r>
          </w:p>
        </w:tc>
        <w:tc>
          <w:tcPr>
            <w:tcW w:w="7356" w:type="dxa"/>
          </w:tcPr>
          <w:p w14:paraId="02B9FE03" w14:textId="77777777" w:rsidR="000F1FDE" w:rsidRDefault="000F1FDE">
            <w:pPr>
              <w:pBdr>
                <w:top w:val="nil"/>
                <w:left w:val="nil"/>
                <w:bottom w:val="nil"/>
                <w:right w:val="nil"/>
                <w:between w:val="nil"/>
              </w:pBdr>
              <w:tabs>
                <w:tab w:val="left" w:pos="284"/>
              </w:tabs>
              <w:ind w:left="0" w:firstLine="0"/>
              <w:jc w:val="both"/>
              <w:rPr>
                <w:color w:val="000000"/>
              </w:rPr>
            </w:pPr>
          </w:p>
        </w:tc>
      </w:tr>
      <w:tr w:rsidR="000F1FDE" w14:paraId="576B4F64" w14:textId="77777777">
        <w:tc>
          <w:tcPr>
            <w:tcW w:w="3180" w:type="dxa"/>
          </w:tcPr>
          <w:p w14:paraId="595DE560" w14:textId="77777777" w:rsidR="000F1FDE" w:rsidRDefault="007C4532">
            <w:pPr>
              <w:pBdr>
                <w:top w:val="nil"/>
                <w:left w:val="nil"/>
                <w:bottom w:val="nil"/>
                <w:right w:val="nil"/>
                <w:between w:val="nil"/>
              </w:pBdr>
              <w:tabs>
                <w:tab w:val="left" w:pos="284"/>
              </w:tabs>
              <w:ind w:left="0" w:firstLine="0"/>
              <w:jc w:val="both"/>
              <w:rPr>
                <w:color w:val="000000"/>
              </w:rPr>
            </w:pPr>
            <w:r>
              <w:rPr>
                <w:color w:val="000000"/>
              </w:rPr>
              <w:t xml:space="preserve">Email: </w:t>
            </w:r>
          </w:p>
        </w:tc>
        <w:tc>
          <w:tcPr>
            <w:tcW w:w="7356" w:type="dxa"/>
          </w:tcPr>
          <w:p w14:paraId="02357237" w14:textId="77777777" w:rsidR="000F1FDE" w:rsidRDefault="000F1FDE">
            <w:pPr>
              <w:pBdr>
                <w:top w:val="nil"/>
                <w:left w:val="nil"/>
                <w:bottom w:val="nil"/>
                <w:right w:val="nil"/>
                <w:between w:val="nil"/>
              </w:pBdr>
              <w:tabs>
                <w:tab w:val="left" w:pos="284"/>
              </w:tabs>
              <w:ind w:left="0" w:firstLine="0"/>
              <w:jc w:val="both"/>
              <w:rPr>
                <w:color w:val="000000"/>
              </w:rPr>
            </w:pPr>
          </w:p>
        </w:tc>
      </w:tr>
      <w:tr w:rsidR="000F1FDE" w14:paraId="389C748A" w14:textId="77777777">
        <w:tc>
          <w:tcPr>
            <w:tcW w:w="3180" w:type="dxa"/>
          </w:tcPr>
          <w:p w14:paraId="4AD19E00" w14:textId="77777777" w:rsidR="000F1FDE" w:rsidRDefault="007C4532">
            <w:pPr>
              <w:pBdr>
                <w:top w:val="nil"/>
                <w:left w:val="nil"/>
                <w:bottom w:val="nil"/>
                <w:right w:val="nil"/>
                <w:between w:val="nil"/>
              </w:pBdr>
              <w:tabs>
                <w:tab w:val="left" w:pos="284"/>
              </w:tabs>
              <w:ind w:left="0" w:firstLine="0"/>
              <w:rPr>
                <w:color w:val="000000"/>
              </w:rPr>
            </w:pPr>
            <w:r>
              <w:rPr>
                <w:color w:val="000000"/>
              </w:rPr>
              <w:t xml:space="preserve">Website address: </w:t>
            </w:r>
          </w:p>
        </w:tc>
        <w:tc>
          <w:tcPr>
            <w:tcW w:w="7356" w:type="dxa"/>
          </w:tcPr>
          <w:p w14:paraId="66A73B57" w14:textId="77777777" w:rsidR="000F1FDE" w:rsidRDefault="000F1FDE">
            <w:pPr>
              <w:pBdr>
                <w:top w:val="nil"/>
                <w:left w:val="nil"/>
                <w:bottom w:val="nil"/>
                <w:right w:val="nil"/>
                <w:between w:val="nil"/>
              </w:pBdr>
              <w:tabs>
                <w:tab w:val="left" w:pos="284"/>
              </w:tabs>
              <w:ind w:left="0" w:firstLine="0"/>
              <w:rPr>
                <w:color w:val="000000"/>
              </w:rPr>
            </w:pPr>
          </w:p>
        </w:tc>
      </w:tr>
    </w:tbl>
    <w:p w14:paraId="652F963E" w14:textId="77777777" w:rsidR="000F1FDE" w:rsidRDefault="000F1FDE">
      <w:pPr>
        <w:pBdr>
          <w:top w:val="nil"/>
          <w:left w:val="nil"/>
          <w:bottom w:val="nil"/>
          <w:right w:val="nil"/>
          <w:between w:val="nil"/>
        </w:pBdr>
        <w:tabs>
          <w:tab w:val="left" w:pos="284"/>
        </w:tabs>
        <w:ind w:left="0" w:firstLine="0"/>
        <w:rPr>
          <w:b/>
          <w:color w:val="000000"/>
          <w:sz w:val="22"/>
          <w:szCs w:val="22"/>
        </w:rPr>
      </w:pPr>
    </w:p>
    <w:p w14:paraId="6DA3A6A2" w14:textId="77777777" w:rsidR="000F1FDE" w:rsidRDefault="007C4532">
      <w:pPr>
        <w:pBdr>
          <w:top w:val="nil"/>
          <w:left w:val="nil"/>
          <w:bottom w:val="nil"/>
          <w:right w:val="nil"/>
          <w:between w:val="nil"/>
        </w:pBdr>
        <w:tabs>
          <w:tab w:val="left" w:pos="284"/>
        </w:tabs>
        <w:ind w:left="0" w:firstLine="0"/>
        <w:rPr>
          <w:b/>
          <w:color w:val="000000"/>
        </w:rPr>
      </w:pPr>
      <w:r>
        <w:rPr>
          <w:b/>
          <w:color w:val="000000"/>
        </w:rPr>
        <w:t>Second contact</w:t>
      </w:r>
    </w:p>
    <w:p w14:paraId="3A3C7416" w14:textId="77777777" w:rsidR="000F1FDE" w:rsidRDefault="000F1FDE">
      <w:pPr>
        <w:pBdr>
          <w:top w:val="nil"/>
          <w:left w:val="nil"/>
          <w:bottom w:val="nil"/>
          <w:right w:val="nil"/>
          <w:between w:val="nil"/>
        </w:pBdr>
        <w:tabs>
          <w:tab w:val="left" w:pos="284"/>
        </w:tabs>
        <w:ind w:left="0" w:firstLine="0"/>
        <w:rPr>
          <w:b/>
          <w:color w:val="000000"/>
          <w:sz w:val="22"/>
          <w:szCs w:val="22"/>
        </w:rPr>
      </w:pPr>
    </w:p>
    <w:tbl>
      <w:tblPr>
        <w:tblStyle w:val="a1"/>
        <w:tblW w:w="10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0"/>
        <w:gridCol w:w="7356"/>
      </w:tblGrid>
      <w:tr w:rsidR="000F1FDE" w14:paraId="1375A58D" w14:textId="77777777">
        <w:trPr>
          <w:trHeight w:val="297"/>
        </w:trPr>
        <w:tc>
          <w:tcPr>
            <w:tcW w:w="3180" w:type="dxa"/>
          </w:tcPr>
          <w:p w14:paraId="3C3E44BD" w14:textId="77777777" w:rsidR="000F1FDE" w:rsidRDefault="007C4532">
            <w:pPr>
              <w:pBdr>
                <w:top w:val="nil"/>
                <w:left w:val="nil"/>
                <w:bottom w:val="nil"/>
                <w:right w:val="nil"/>
                <w:between w:val="nil"/>
              </w:pBdr>
              <w:tabs>
                <w:tab w:val="left" w:pos="284"/>
              </w:tabs>
              <w:ind w:left="0" w:firstLine="0"/>
              <w:rPr>
                <w:color w:val="000000"/>
              </w:rPr>
            </w:pPr>
            <w:r>
              <w:rPr>
                <w:color w:val="000000"/>
              </w:rPr>
              <w:t>Name:</w:t>
            </w:r>
          </w:p>
        </w:tc>
        <w:tc>
          <w:tcPr>
            <w:tcW w:w="7356" w:type="dxa"/>
          </w:tcPr>
          <w:p w14:paraId="3BDFCAD8" w14:textId="77777777" w:rsidR="000F1FDE" w:rsidRDefault="000F1FDE">
            <w:pPr>
              <w:pBdr>
                <w:top w:val="nil"/>
                <w:left w:val="nil"/>
                <w:bottom w:val="nil"/>
                <w:right w:val="nil"/>
                <w:between w:val="nil"/>
              </w:pBdr>
              <w:tabs>
                <w:tab w:val="left" w:pos="284"/>
              </w:tabs>
              <w:ind w:left="0" w:firstLine="0"/>
              <w:rPr>
                <w:color w:val="000000"/>
              </w:rPr>
            </w:pPr>
          </w:p>
        </w:tc>
      </w:tr>
      <w:tr w:rsidR="000F1FDE" w14:paraId="69DAF58E" w14:textId="77777777">
        <w:tc>
          <w:tcPr>
            <w:tcW w:w="3180" w:type="dxa"/>
          </w:tcPr>
          <w:p w14:paraId="235CC6F9" w14:textId="77777777" w:rsidR="000F1FDE" w:rsidRDefault="007C4532">
            <w:pPr>
              <w:pBdr>
                <w:top w:val="nil"/>
                <w:left w:val="nil"/>
                <w:bottom w:val="nil"/>
                <w:right w:val="nil"/>
                <w:between w:val="nil"/>
              </w:pBdr>
              <w:tabs>
                <w:tab w:val="left" w:pos="284"/>
              </w:tabs>
              <w:ind w:left="0" w:firstLine="0"/>
              <w:rPr>
                <w:color w:val="000000"/>
              </w:rPr>
            </w:pPr>
            <w:r>
              <w:rPr>
                <w:color w:val="000000"/>
              </w:rPr>
              <w:t xml:space="preserve">Role/job title: </w:t>
            </w:r>
          </w:p>
        </w:tc>
        <w:tc>
          <w:tcPr>
            <w:tcW w:w="7356" w:type="dxa"/>
          </w:tcPr>
          <w:p w14:paraId="394A1380" w14:textId="77777777" w:rsidR="000F1FDE" w:rsidRDefault="000F1FDE">
            <w:pPr>
              <w:pBdr>
                <w:top w:val="nil"/>
                <w:left w:val="nil"/>
                <w:bottom w:val="nil"/>
                <w:right w:val="nil"/>
                <w:between w:val="nil"/>
              </w:pBdr>
              <w:tabs>
                <w:tab w:val="left" w:pos="284"/>
              </w:tabs>
              <w:ind w:left="0" w:firstLine="0"/>
              <w:rPr>
                <w:color w:val="000000"/>
              </w:rPr>
            </w:pPr>
          </w:p>
        </w:tc>
      </w:tr>
      <w:tr w:rsidR="000F1FDE" w14:paraId="5CE2E121" w14:textId="77777777">
        <w:tc>
          <w:tcPr>
            <w:tcW w:w="3180" w:type="dxa"/>
          </w:tcPr>
          <w:p w14:paraId="100B438C" w14:textId="77777777" w:rsidR="000F1FDE" w:rsidRDefault="007C4532">
            <w:pPr>
              <w:pBdr>
                <w:top w:val="nil"/>
                <w:left w:val="nil"/>
                <w:bottom w:val="nil"/>
                <w:right w:val="nil"/>
                <w:between w:val="nil"/>
              </w:pBdr>
              <w:tabs>
                <w:tab w:val="left" w:pos="284"/>
              </w:tabs>
              <w:ind w:left="0" w:firstLine="0"/>
              <w:jc w:val="both"/>
              <w:rPr>
                <w:color w:val="000000"/>
              </w:rPr>
            </w:pPr>
            <w:r>
              <w:rPr>
                <w:color w:val="000000"/>
              </w:rPr>
              <w:t>Address:</w:t>
            </w:r>
          </w:p>
        </w:tc>
        <w:tc>
          <w:tcPr>
            <w:tcW w:w="7356" w:type="dxa"/>
          </w:tcPr>
          <w:p w14:paraId="1B2B081C" w14:textId="77777777" w:rsidR="000F1FDE" w:rsidRDefault="000F1FDE">
            <w:pPr>
              <w:pBdr>
                <w:top w:val="nil"/>
                <w:left w:val="nil"/>
                <w:bottom w:val="nil"/>
                <w:right w:val="nil"/>
                <w:between w:val="nil"/>
              </w:pBdr>
              <w:tabs>
                <w:tab w:val="left" w:pos="284"/>
              </w:tabs>
              <w:ind w:left="0" w:firstLine="0"/>
              <w:jc w:val="both"/>
              <w:rPr>
                <w:color w:val="000000"/>
              </w:rPr>
            </w:pPr>
          </w:p>
        </w:tc>
      </w:tr>
      <w:tr w:rsidR="000F1FDE" w14:paraId="7898648F" w14:textId="77777777">
        <w:tc>
          <w:tcPr>
            <w:tcW w:w="3180" w:type="dxa"/>
          </w:tcPr>
          <w:p w14:paraId="06E3895B" w14:textId="77777777" w:rsidR="000F1FDE" w:rsidRDefault="007C4532">
            <w:pPr>
              <w:pBdr>
                <w:top w:val="nil"/>
                <w:left w:val="nil"/>
                <w:bottom w:val="nil"/>
                <w:right w:val="nil"/>
                <w:between w:val="nil"/>
              </w:pBdr>
              <w:tabs>
                <w:tab w:val="left" w:pos="284"/>
              </w:tabs>
              <w:ind w:left="0" w:firstLine="0"/>
              <w:jc w:val="both"/>
              <w:rPr>
                <w:color w:val="000000"/>
              </w:rPr>
            </w:pPr>
            <w:r>
              <w:rPr>
                <w:color w:val="000000"/>
              </w:rPr>
              <w:t xml:space="preserve">Telephone: </w:t>
            </w:r>
          </w:p>
        </w:tc>
        <w:tc>
          <w:tcPr>
            <w:tcW w:w="7356" w:type="dxa"/>
          </w:tcPr>
          <w:p w14:paraId="62191DC8" w14:textId="77777777" w:rsidR="000F1FDE" w:rsidRDefault="000F1FDE">
            <w:pPr>
              <w:pBdr>
                <w:top w:val="nil"/>
                <w:left w:val="nil"/>
                <w:bottom w:val="nil"/>
                <w:right w:val="nil"/>
                <w:between w:val="nil"/>
              </w:pBdr>
              <w:tabs>
                <w:tab w:val="left" w:pos="284"/>
              </w:tabs>
              <w:ind w:left="0" w:firstLine="0"/>
              <w:jc w:val="both"/>
              <w:rPr>
                <w:color w:val="000000"/>
              </w:rPr>
            </w:pPr>
          </w:p>
        </w:tc>
      </w:tr>
      <w:tr w:rsidR="000F1FDE" w14:paraId="2564057D" w14:textId="77777777">
        <w:tc>
          <w:tcPr>
            <w:tcW w:w="3180" w:type="dxa"/>
          </w:tcPr>
          <w:p w14:paraId="0956B92A" w14:textId="77777777" w:rsidR="000F1FDE" w:rsidRDefault="007C4532">
            <w:pPr>
              <w:pBdr>
                <w:top w:val="nil"/>
                <w:left w:val="nil"/>
                <w:bottom w:val="nil"/>
                <w:right w:val="nil"/>
                <w:between w:val="nil"/>
              </w:pBdr>
              <w:tabs>
                <w:tab w:val="left" w:pos="284"/>
              </w:tabs>
              <w:ind w:left="0" w:firstLine="0"/>
              <w:jc w:val="both"/>
              <w:rPr>
                <w:color w:val="000000"/>
              </w:rPr>
            </w:pPr>
            <w:r>
              <w:rPr>
                <w:color w:val="000000"/>
              </w:rPr>
              <w:t xml:space="preserve">Email: </w:t>
            </w:r>
          </w:p>
        </w:tc>
        <w:tc>
          <w:tcPr>
            <w:tcW w:w="7356" w:type="dxa"/>
          </w:tcPr>
          <w:p w14:paraId="5F0A336F" w14:textId="77777777" w:rsidR="000F1FDE" w:rsidRDefault="000F1FDE">
            <w:pPr>
              <w:pBdr>
                <w:top w:val="nil"/>
                <w:left w:val="nil"/>
                <w:bottom w:val="nil"/>
                <w:right w:val="nil"/>
                <w:between w:val="nil"/>
              </w:pBdr>
              <w:tabs>
                <w:tab w:val="left" w:pos="284"/>
              </w:tabs>
              <w:ind w:left="0" w:firstLine="0"/>
              <w:jc w:val="both"/>
              <w:rPr>
                <w:color w:val="000000"/>
              </w:rPr>
            </w:pPr>
          </w:p>
        </w:tc>
      </w:tr>
    </w:tbl>
    <w:p w14:paraId="440276BD" w14:textId="77777777" w:rsidR="00AD76B8" w:rsidRDefault="00AD76B8" w:rsidP="00AD76B8">
      <w:pPr>
        <w:ind w:left="0" w:firstLine="0"/>
        <w:rPr>
          <w:color w:val="000000"/>
          <w:sz w:val="20"/>
          <w:szCs w:val="20"/>
        </w:rPr>
      </w:pPr>
    </w:p>
    <w:p w14:paraId="58980BED" w14:textId="77777777" w:rsidR="00AD76B8" w:rsidRDefault="00AD76B8" w:rsidP="00AD76B8">
      <w:pPr>
        <w:ind w:left="0" w:firstLine="0"/>
        <w:rPr>
          <w:color w:val="000000"/>
          <w:sz w:val="20"/>
          <w:szCs w:val="20"/>
        </w:rPr>
      </w:pPr>
    </w:p>
    <w:p w14:paraId="0233D4FE" w14:textId="2D921763" w:rsidR="000F1FDE" w:rsidRDefault="007C4532" w:rsidP="00AD76B8">
      <w:pPr>
        <w:ind w:left="0" w:firstLine="0"/>
        <w:rPr>
          <w:b/>
          <w:sz w:val="22"/>
          <w:szCs w:val="22"/>
        </w:rPr>
      </w:pPr>
      <w:r>
        <w:rPr>
          <w:b/>
        </w:rPr>
        <w:t>Signature</w:t>
      </w:r>
    </w:p>
    <w:p w14:paraId="197EBC23" w14:textId="77777777" w:rsidR="000F1FDE" w:rsidRDefault="000F1FDE">
      <w:pPr>
        <w:pBdr>
          <w:top w:val="nil"/>
          <w:left w:val="nil"/>
          <w:bottom w:val="nil"/>
          <w:right w:val="nil"/>
          <w:between w:val="nil"/>
        </w:pBdr>
        <w:tabs>
          <w:tab w:val="left" w:pos="284"/>
        </w:tabs>
        <w:ind w:left="0" w:firstLine="0"/>
        <w:jc w:val="both"/>
        <w:rPr>
          <w:color w:val="000000"/>
        </w:rPr>
      </w:pPr>
    </w:p>
    <w:p w14:paraId="2E045679" w14:textId="77777777" w:rsidR="000F1FDE" w:rsidRDefault="007C4532">
      <w:pPr>
        <w:pBdr>
          <w:top w:val="nil"/>
          <w:left w:val="nil"/>
          <w:bottom w:val="nil"/>
          <w:right w:val="nil"/>
          <w:between w:val="nil"/>
        </w:pBdr>
        <w:tabs>
          <w:tab w:val="left" w:pos="284"/>
        </w:tabs>
        <w:ind w:left="0" w:firstLine="0"/>
        <w:jc w:val="both"/>
        <w:rPr>
          <w:color w:val="000000"/>
        </w:rPr>
      </w:pPr>
      <w:r>
        <w:rPr>
          <w:color w:val="000000"/>
        </w:rPr>
        <w:t>Signed on behalf of the institution/</w:t>
      </w:r>
      <w:proofErr w:type="spellStart"/>
      <w:r>
        <w:rPr>
          <w:color w:val="000000"/>
        </w:rPr>
        <w:t>organisation</w:t>
      </w:r>
      <w:proofErr w:type="spellEnd"/>
      <w:r>
        <w:rPr>
          <w:color w:val="000000"/>
        </w:rPr>
        <w:t>:</w:t>
      </w:r>
    </w:p>
    <w:p w14:paraId="77761C92" w14:textId="77777777" w:rsidR="000F1FDE" w:rsidRDefault="000F1FDE">
      <w:pPr>
        <w:pBdr>
          <w:top w:val="nil"/>
          <w:left w:val="nil"/>
          <w:bottom w:val="nil"/>
          <w:right w:val="nil"/>
          <w:between w:val="nil"/>
        </w:pBdr>
        <w:tabs>
          <w:tab w:val="left" w:pos="284"/>
        </w:tabs>
        <w:ind w:left="0" w:firstLine="0"/>
        <w:jc w:val="both"/>
        <w:rPr>
          <w:color w:val="000000"/>
        </w:rPr>
      </w:pPr>
    </w:p>
    <w:p w14:paraId="09330B39" w14:textId="5A18459C" w:rsidR="000F1FDE" w:rsidRDefault="00AD76B8">
      <w:pPr>
        <w:pBdr>
          <w:top w:val="nil"/>
          <w:left w:val="nil"/>
          <w:bottom w:val="nil"/>
          <w:right w:val="nil"/>
          <w:between w:val="nil"/>
        </w:pBdr>
        <w:tabs>
          <w:tab w:val="left" w:pos="284"/>
        </w:tabs>
        <w:ind w:left="0" w:firstLine="0"/>
        <w:jc w:val="both"/>
        <w:rPr>
          <w:color w:val="000000"/>
        </w:rPr>
      </w:pPr>
      <w:r>
        <w:rPr>
          <w:color w:val="000000"/>
        </w:rPr>
        <w:t>Name</w:t>
      </w:r>
      <w:r w:rsidR="007C4532">
        <w:rPr>
          <w:color w:val="000000"/>
        </w:rPr>
        <w:t>: __________________________________________</w:t>
      </w:r>
      <w:r w:rsidR="007C4532">
        <w:rPr>
          <w:color w:val="000000"/>
        </w:rPr>
        <w:tab/>
      </w:r>
      <w:r w:rsidR="007C4532">
        <w:rPr>
          <w:color w:val="000000"/>
        </w:rPr>
        <w:tab/>
        <w:t xml:space="preserve">Date: </w:t>
      </w:r>
      <w:r>
        <w:rPr>
          <w:color w:val="000000"/>
        </w:rPr>
        <w:t>_______________</w:t>
      </w:r>
    </w:p>
    <w:p w14:paraId="064238B1" w14:textId="77777777" w:rsidR="000F1FDE" w:rsidRDefault="000F1FDE">
      <w:pPr>
        <w:pBdr>
          <w:top w:val="nil"/>
          <w:left w:val="nil"/>
          <w:bottom w:val="nil"/>
          <w:right w:val="nil"/>
          <w:between w:val="nil"/>
        </w:pBdr>
        <w:tabs>
          <w:tab w:val="left" w:pos="284"/>
        </w:tabs>
        <w:ind w:left="0" w:firstLine="0"/>
        <w:jc w:val="both"/>
        <w:rPr>
          <w:color w:val="000000"/>
        </w:rPr>
      </w:pPr>
    </w:p>
    <w:p w14:paraId="35858D82" w14:textId="3A907562" w:rsidR="000F1FDE" w:rsidRDefault="007C4532">
      <w:pPr>
        <w:pBdr>
          <w:top w:val="nil"/>
          <w:left w:val="nil"/>
          <w:bottom w:val="nil"/>
          <w:right w:val="nil"/>
          <w:between w:val="nil"/>
        </w:pBdr>
        <w:tabs>
          <w:tab w:val="left" w:pos="284"/>
        </w:tabs>
        <w:ind w:left="0" w:firstLine="0"/>
        <w:jc w:val="both"/>
        <w:rPr>
          <w:color w:val="000000"/>
        </w:rPr>
      </w:pPr>
      <w:r>
        <w:rPr>
          <w:color w:val="000000"/>
        </w:rPr>
        <w:t>Position: __________________________________________</w:t>
      </w:r>
      <w:r>
        <w:rPr>
          <w:color w:val="000000"/>
        </w:rPr>
        <w:tab/>
      </w:r>
    </w:p>
    <w:p w14:paraId="5F927856" w14:textId="77777777" w:rsidR="000F1FDE" w:rsidRDefault="000F1FDE">
      <w:pPr>
        <w:pBdr>
          <w:top w:val="nil"/>
          <w:left w:val="nil"/>
          <w:bottom w:val="nil"/>
          <w:right w:val="nil"/>
          <w:between w:val="nil"/>
        </w:pBdr>
        <w:tabs>
          <w:tab w:val="left" w:pos="284"/>
        </w:tabs>
        <w:ind w:left="0" w:firstLine="0"/>
        <w:jc w:val="both"/>
      </w:pPr>
    </w:p>
    <w:p w14:paraId="111F595B" w14:textId="77777777" w:rsidR="000F1FDE" w:rsidRDefault="000F1FDE">
      <w:pPr>
        <w:pBdr>
          <w:top w:val="nil"/>
          <w:left w:val="nil"/>
          <w:bottom w:val="nil"/>
          <w:right w:val="nil"/>
          <w:between w:val="nil"/>
        </w:pBdr>
        <w:tabs>
          <w:tab w:val="left" w:pos="284"/>
        </w:tabs>
        <w:ind w:left="0" w:firstLine="0"/>
        <w:jc w:val="both"/>
      </w:pPr>
    </w:p>
    <w:p w14:paraId="7AB3B0ED" w14:textId="77777777" w:rsidR="000F1FDE" w:rsidRDefault="000F1FDE">
      <w:pPr>
        <w:pBdr>
          <w:top w:val="nil"/>
          <w:left w:val="nil"/>
          <w:bottom w:val="nil"/>
          <w:right w:val="nil"/>
          <w:between w:val="nil"/>
        </w:pBdr>
        <w:tabs>
          <w:tab w:val="left" w:pos="284"/>
        </w:tabs>
        <w:ind w:left="0" w:firstLine="0"/>
        <w:jc w:val="both"/>
      </w:pPr>
    </w:p>
    <w:p w14:paraId="5A976F21" w14:textId="77777777" w:rsidR="000F1FDE" w:rsidRDefault="000F1FDE">
      <w:pPr>
        <w:pBdr>
          <w:top w:val="nil"/>
          <w:left w:val="nil"/>
          <w:bottom w:val="nil"/>
          <w:right w:val="nil"/>
          <w:between w:val="nil"/>
        </w:pBdr>
        <w:tabs>
          <w:tab w:val="left" w:pos="284"/>
        </w:tabs>
        <w:ind w:left="0" w:firstLine="0"/>
        <w:jc w:val="both"/>
      </w:pPr>
    </w:p>
    <w:p w14:paraId="7E8F28B7" w14:textId="77777777" w:rsidR="000F1FDE" w:rsidRDefault="000F1FDE">
      <w:pPr>
        <w:pBdr>
          <w:top w:val="nil"/>
          <w:left w:val="nil"/>
          <w:bottom w:val="nil"/>
          <w:right w:val="nil"/>
          <w:between w:val="nil"/>
        </w:pBdr>
        <w:tabs>
          <w:tab w:val="left" w:pos="284"/>
        </w:tabs>
        <w:ind w:left="0" w:firstLine="0"/>
        <w:jc w:val="both"/>
      </w:pPr>
    </w:p>
    <w:p w14:paraId="5519EB9E" w14:textId="77777777" w:rsidR="000F1FDE" w:rsidRDefault="000F1FDE">
      <w:pPr>
        <w:pBdr>
          <w:top w:val="nil"/>
          <w:left w:val="nil"/>
          <w:bottom w:val="nil"/>
          <w:right w:val="nil"/>
          <w:between w:val="nil"/>
        </w:pBdr>
        <w:tabs>
          <w:tab w:val="left" w:pos="284"/>
        </w:tabs>
        <w:ind w:left="0" w:firstLine="0"/>
        <w:jc w:val="both"/>
      </w:pPr>
    </w:p>
    <w:p w14:paraId="5E70DF0B" w14:textId="77777777" w:rsidR="000F1FDE" w:rsidRDefault="000F1FDE">
      <w:pPr>
        <w:pBdr>
          <w:top w:val="nil"/>
          <w:left w:val="nil"/>
          <w:bottom w:val="nil"/>
          <w:right w:val="nil"/>
          <w:between w:val="nil"/>
        </w:pBdr>
        <w:tabs>
          <w:tab w:val="left" w:pos="284"/>
        </w:tabs>
        <w:ind w:left="0" w:firstLine="0"/>
        <w:jc w:val="both"/>
      </w:pPr>
    </w:p>
    <w:p w14:paraId="2B299040" w14:textId="77777777" w:rsidR="000F1FDE" w:rsidRDefault="000F1FDE">
      <w:pPr>
        <w:pBdr>
          <w:top w:val="nil"/>
          <w:left w:val="nil"/>
          <w:bottom w:val="nil"/>
          <w:right w:val="nil"/>
          <w:between w:val="nil"/>
        </w:pBdr>
        <w:tabs>
          <w:tab w:val="left" w:pos="284"/>
        </w:tabs>
        <w:ind w:left="0" w:firstLine="0"/>
        <w:jc w:val="both"/>
      </w:pPr>
    </w:p>
    <w:p w14:paraId="748FA643" w14:textId="77777777" w:rsidR="000F1FDE" w:rsidRDefault="000F1FDE">
      <w:pPr>
        <w:pBdr>
          <w:top w:val="nil"/>
          <w:left w:val="nil"/>
          <w:bottom w:val="nil"/>
          <w:right w:val="nil"/>
          <w:between w:val="nil"/>
        </w:pBdr>
        <w:tabs>
          <w:tab w:val="left" w:pos="284"/>
        </w:tabs>
        <w:ind w:left="0" w:firstLine="0"/>
        <w:jc w:val="both"/>
      </w:pPr>
    </w:p>
    <w:p w14:paraId="45EA4F53" w14:textId="77777777" w:rsidR="000F1FDE" w:rsidRDefault="000F1FDE">
      <w:pPr>
        <w:pBdr>
          <w:top w:val="nil"/>
          <w:left w:val="nil"/>
          <w:bottom w:val="nil"/>
          <w:right w:val="nil"/>
          <w:between w:val="nil"/>
        </w:pBdr>
        <w:tabs>
          <w:tab w:val="left" w:pos="284"/>
        </w:tabs>
        <w:ind w:left="0" w:firstLine="0"/>
        <w:jc w:val="both"/>
      </w:pPr>
    </w:p>
    <w:p w14:paraId="48F20E13" w14:textId="77777777" w:rsidR="000F1FDE" w:rsidRDefault="000F1FDE">
      <w:pPr>
        <w:pBdr>
          <w:top w:val="nil"/>
          <w:left w:val="nil"/>
          <w:bottom w:val="nil"/>
          <w:right w:val="nil"/>
          <w:between w:val="nil"/>
        </w:pBdr>
        <w:tabs>
          <w:tab w:val="left" w:pos="284"/>
        </w:tabs>
        <w:ind w:left="0" w:firstLine="0"/>
        <w:jc w:val="both"/>
      </w:pPr>
    </w:p>
    <w:p w14:paraId="0912D076" w14:textId="77777777" w:rsidR="000F1FDE" w:rsidRDefault="000F1FDE">
      <w:pPr>
        <w:pBdr>
          <w:top w:val="nil"/>
          <w:left w:val="nil"/>
          <w:bottom w:val="nil"/>
          <w:right w:val="nil"/>
          <w:between w:val="nil"/>
        </w:pBdr>
        <w:tabs>
          <w:tab w:val="left" w:pos="284"/>
        </w:tabs>
        <w:ind w:left="0" w:firstLine="0"/>
        <w:jc w:val="both"/>
      </w:pPr>
    </w:p>
    <w:p w14:paraId="31D40560" w14:textId="77777777" w:rsidR="000F1FDE" w:rsidRDefault="000F1FDE">
      <w:pPr>
        <w:pBdr>
          <w:top w:val="nil"/>
          <w:left w:val="nil"/>
          <w:bottom w:val="nil"/>
          <w:right w:val="nil"/>
          <w:between w:val="nil"/>
        </w:pBdr>
        <w:tabs>
          <w:tab w:val="left" w:pos="284"/>
        </w:tabs>
        <w:ind w:left="0" w:firstLine="0"/>
        <w:jc w:val="both"/>
      </w:pPr>
    </w:p>
    <w:p w14:paraId="2DDF0ACB" w14:textId="77777777" w:rsidR="000F1FDE" w:rsidRDefault="000F1FDE">
      <w:pPr>
        <w:pBdr>
          <w:top w:val="nil"/>
          <w:left w:val="nil"/>
          <w:bottom w:val="nil"/>
          <w:right w:val="nil"/>
          <w:between w:val="nil"/>
        </w:pBdr>
        <w:tabs>
          <w:tab w:val="left" w:pos="284"/>
        </w:tabs>
        <w:ind w:left="0" w:firstLine="0"/>
        <w:jc w:val="both"/>
        <w:rPr>
          <w:color w:val="000000"/>
        </w:rPr>
      </w:pPr>
    </w:p>
    <w:p w14:paraId="60ADDC32" w14:textId="4000E665" w:rsidR="000F1FDE" w:rsidRDefault="007C4532">
      <w:pPr>
        <w:pBdr>
          <w:top w:val="nil"/>
          <w:left w:val="nil"/>
          <w:bottom w:val="nil"/>
          <w:right w:val="nil"/>
          <w:between w:val="nil"/>
        </w:pBdr>
        <w:tabs>
          <w:tab w:val="left" w:pos="284"/>
        </w:tabs>
        <w:ind w:left="0" w:firstLine="0"/>
        <w:jc w:val="center"/>
        <w:rPr>
          <w:b/>
          <w:color w:val="000000"/>
        </w:rPr>
      </w:pPr>
      <w:r>
        <w:rPr>
          <w:b/>
          <w:color w:val="000000"/>
        </w:rPr>
        <w:lastRenderedPageBreak/>
        <w:t>CORPORATE SUPPORTER FEES 202</w:t>
      </w:r>
      <w:r w:rsidR="00AD76B8">
        <w:rPr>
          <w:b/>
        </w:rPr>
        <w:t>3</w:t>
      </w:r>
      <w:r>
        <w:rPr>
          <w:b/>
          <w:color w:val="000000"/>
        </w:rPr>
        <w:t>/2</w:t>
      </w:r>
      <w:r w:rsidR="00AD76B8">
        <w:rPr>
          <w:b/>
        </w:rPr>
        <w:t>4</w:t>
      </w:r>
    </w:p>
    <w:p w14:paraId="08E54AD3" w14:textId="77777777" w:rsidR="000F1FDE" w:rsidRDefault="000F1FDE">
      <w:pPr>
        <w:pBdr>
          <w:top w:val="nil"/>
          <w:left w:val="nil"/>
          <w:bottom w:val="nil"/>
          <w:right w:val="nil"/>
          <w:between w:val="nil"/>
        </w:pBdr>
        <w:tabs>
          <w:tab w:val="left" w:pos="284"/>
        </w:tabs>
        <w:ind w:left="0" w:firstLine="0"/>
        <w:jc w:val="center"/>
        <w:rPr>
          <w:b/>
          <w:color w:val="000000"/>
        </w:rPr>
      </w:pPr>
    </w:p>
    <w:p w14:paraId="5F744044" w14:textId="77777777" w:rsidR="000F1FDE" w:rsidRDefault="007C4532">
      <w:pPr>
        <w:pBdr>
          <w:top w:val="nil"/>
          <w:left w:val="nil"/>
          <w:bottom w:val="nil"/>
          <w:right w:val="nil"/>
          <w:between w:val="nil"/>
        </w:pBdr>
        <w:tabs>
          <w:tab w:val="left" w:pos="284"/>
        </w:tabs>
        <w:ind w:left="-426" w:right="-369" w:firstLine="0"/>
        <w:jc w:val="center"/>
        <w:rPr>
          <w:b/>
          <w:color w:val="000000"/>
        </w:rPr>
      </w:pPr>
      <w:r>
        <w:rPr>
          <w:b/>
          <w:color w:val="000000"/>
        </w:rPr>
        <w:t>(</w:t>
      </w:r>
      <w:proofErr w:type="gramStart"/>
      <w:r>
        <w:rPr>
          <w:b/>
          <w:color w:val="000000"/>
        </w:rPr>
        <w:t>includes</w:t>
      </w:r>
      <w:proofErr w:type="gramEnd"/>
      <w:r>
        <w:rPr>
          <w:b/>
          <w:color w:val="000000"/>
        </w:rPr>
        <w:t xml:space="preserve"> subscription to the UVAC journal, </w:t>
      </w:r>
    </w:p>
    <w:p w14:paraId="09D252B7" w14:textId="77777777" w:rsidR="000F1FDE" w:rsidRDefault="007C4532">
      <w:pPr>
        <w:pBdr>
          <w:top w:val="nil"/>
          <w:left w:val="nil"/>
          <w:bottom w:val="nil"/>
          <w:right w:val="nil"/>
          <w:between w:val="nil"/>
        </w:pBdr>
        <w:tabs>
          <w:tab w:val="left" w:pos="284"/>
        </w:tabs>
        <w:ind w:left="0" w:right="56" w:firstLine="0"/>
        <w:jc w:val="center"/>
        <w:rPr>
          <w:b/>
          <w:color w:val="000000"/>
        </w:rPr>
      </w:pPr>
      <w:r>
        <w:rPr>
          <w:b/>
          <w:i/>
          <w:color w:val="000000"/>
        </w:rPr>
        <w:t xml:space="preserve">Higher Education, </w:t>
      </w:r>
      <w:proofErr w:type="gramStart"/>
      <w:r>
        <w:rPr>
          <w:b/>
          <w:i/>
          <w:color w:val="000000"/>
        </w:rPr>
        <w:t>Skills</w:t>
      </w:r>
      <w:proofErr w:type="gramEnd"/>
      <w:r>
        <w:rPr>
          <w:b/>
          <w:i/>
          <w:color w:val="000000"/>
        </w:rPr>
        <w:t xml:space="preserve"> and Work-Based Learning)</w:t>
      </w:r>
    </w:p>
    <w:p w14:paraId="64BBDA12" w14:textId="77777777" w:rsidR="000F1FDE" w:rsidRDefault="000F1FDE">
      <w:pPr>
        <w:pBdr>
          <w:top w:val="nil"/>
          <w:left w:val="nil"/>
          <w:bottom w:val="nil"/>
          <w:right w:val="nil"/>
          <w:between w:val="nil"/>
        </w:pBdr>
        <w:tabs>
          <w:tab w:val="left" w:pos="284"/>
        </w:tabs>
        <w:ind w:left="0" w:firstLine="0"/>
        <w:jc w:val="center"/>
        <w:rPr>
          <w:b/>
          <w:color w:val="23412F"/>
          <w:sz w:val="22"/>
          <w:szCs w:val="22"/>
        </w:rPr>
      </w:pPr>
    </w:p>
    <w:tbl>
      <w:tblPr>
        <w:tblStyle w:val="a2"/>
        <w:tblW w:w="7373" w:type="dxa"/>
        <w:tblInd w:w="1382" w:type="dxa"/>
        <w:tblLayout w:type="fixed"/>
        <w:tblLook w:val="0000" w:firstRow="0" w:lastRow="0" w:firstColumn="0" w:lastColumn="0" w:noHBand="0" w:noVBand="0"/>
      </w:tblPr>
      <w:tblGrid>
        <w:gridCol w:w="7373"/>
      </w:tblGrid>
      <w:tr w:rsidR="000F1FDE" w14:paraId="2D946E6B" w14:textId="77777777">
        <w:trPr>
          <w:trHeight w:val="361"/>
        </w:trPr>
        <w:tc>
          <w:tcPr>
            <w:tcW w:w="7373" w:type="dxa"/>
            <w:tcBorders>
              <w:bottom w:val="single" w:sz="8" w:space="0" w:color="FFFFFF"/>
            </w:tcBorders>
            <w:shd w:val="clear" w:color="auto" w:fill="E92308"/>
            <w:vAlign w:val="center"/>
          </w:tcPr>
          <w:p w14:paraId="15A9C919" w14:textId="77777777" w:rsidR="000F1FDE" w:rsidRDefault="007C4532">
            <w:pPr>
              <w:pBdr>
                <w:top w:val="nil"/>
                <w:left w:val="nil"/>
                <w:bottom w:val="nil"/>
                <w:right w:val="nil"/>
                <w:between w:val="nil"/>
              </w:pBdr>
              <w:tabs>
                <w:tab w:val="left" w:pos="284"/>
              </w:tabs>
              <w:ind w:left="0" w:firstLine="0"/>
              <w:jc w:val="center"/>
              <w:rPr>
                <w:b/>
                <w:color w:val="FFFFFF"/>
                <w:sz w:val="20"/>
                <w:szCs w:val="20"/>
              </w:rPr>
            </w:pPr>
            <w:r>
              <w:rPr>
                <w:b/>
                <w:color w:val="FFFFFF"/>
                <w:sz w:val="20"/>
                <w:szCs w:val="20"/>
              </w:rPr>
              <w:t>FULL YEAR  1 AUGUST – 31 JULY</w:t>
            </w:r>
          </w:p>
        </w:tc>
      </w:tr>
      <w:tr w:rsidR="000F1FDE" w14:paraId="2CCD887E" w14:textId="77777777">
        <w:trPr>
          <w:trHeight w:val="870"/>
        </w:trPr>
        <w:tc>
          <w:tcPr>
            <w:tcW w:w="7373" w:type="dxa"/>
            <w:tcBorders>
              <w:top w:val="single" w:sz="8" w:space="0" w:color="FFFFFF"/>
              <w:left w:val="single" w:sz="8" w:space="0" w:color="FFFFFF"/>
              <w:bottom w:val="single" w:sz="8" w:space="0" w:color="FFFFFF"/>
              <w:right w:val="single" w:sz="8" w:space="0" w:color="FFFFFF"/>
            </w:tcBorders>
            <w:shd w:val="clear" w:color="auto" w:fill="E92308"/>
            <w:vAlign w:val="center"/>
          </w:tcPr>
          <w:p w14:paraId="325CCA66" w14:textId="6E0F294F" w:rsidR="000F1FDE" w:rsidRDefault="007C4532">
            <w:pPr>
              <w:pBdr>
                <w:top w:val="nil"/>
                <w:left w:val="nil"/>
                <w:bottom w:val="nil"/>
                <w:right w:val="nil"/>
                <w:between w:val="nil"/>
              </w:pBdr>
              <w:tabs>
                <w:tab w:val="left" w:pos="284"/>
              </w:tabs>
              <w:ind w:left="0" w:firstLine="0"/>
              <w:jc w:val="center"/>
              <w:rPr>
                <w:b/>
                <w:color w:val="FFFFFF"/>
                <w:sz w:val="18"/>
                <w:szCs w:val="18"/>
              </w:rPr>
            </w:pPr>
            <w:r>
              <w:rPr>
                <w:b/>
                <w:color w:val="FFFFFF"/>
                <w:sz w:val="20"/>
                <w:szCs w:val="20"/>
              </w:rPr>
              <w:t>£</w:t>
            </w:r>
            <w:r w:rsidR="00AD76B8">
              <w:rPr>
                <w:b/>
                <w:color w:val="FFFFFF"/>
                <w:sz w:val="20"/>
                <w:szCs w:val="20"/>
              </w:rPr>
              <w:t>3</w:t>
            </w:r>
            <w:r>
              <w:rPr>
                <w:b/>
                <w:color w:val="FFFFFF"/>
                <w:sz w:val="20"/>
                <w:szCs w:val="20"/>
              </w:rPr>
              <w:t>,</w:t>
            </w:r>
            <w:r w:rsidR="00AD76B8">
              <w:rPr>
                <w:b/>
                <w:color w:val="FFFFFF"/>
                <w:sz w:val="20"/>
                <w:szCs w:val="20"/>
              </w:rPr>
              <w:t>30</w:t>
            </w:r>
            <w:r>
              <w:rPr>
                <w:b/>
                <w:color w:val="FFFFFF"/>
                <w:sz w:val="20"/>
                <w:szCs w:val="20"/>
              </w:rPr>
              <w:t>0</w:t>
            </w:r>
          </w:p>
        </w:tc>
      </w:tr>
    </w:tbl>
    <w:p w14:paraId="63FA10A7" w14:textId="77777777" w:rsidR="000F1FDE" w:rsidRDefault="000F1FDE">
      <w:pPr>
        <w:pBdr>
          <w:top w:val="nil"/>
          <w:left w:val="nil"/>
          <w:bottom w:val="nil"/>
          <w:right w:val="nil"/>
          <w:between w:val="nil"/>
        </w:pBdr>
        <w:tabs>
          <w:tab w:val="left" w:pos="284"/>
        </w:tabs>
        <w:ind w:left="0" w:firstLine="0"/>
        <w:rPr>
          <w:color w:val="000000"/>
          <w:sz w:val="18"/>
          <w:szCs w:val="18"/>
        </w:rPr>
      </w:pPr>
    </w:p>
    <w:p w14:paraId="0B5DD06E" w14:textId="77777777" w:rsidR="000F1FDE" w:rsidRDefault="000F1FDE">
      <w:pPr>
        <w:pBdr>
          <w:top w:val="nil"/>
          <w:left w:val="nil"/>
          <w:bottom w:val="nil"/>
          <w:right w:val="nil"/>
          <w:between w:val="nil"/>
        </w:pBdr>
        <w:tabs>
          <w:tab w:val="left" w:pos="284"/>
        </w:tabs>
        <w:ind w:left="0" w:firstLine="0"/>
        <w:rPr>
          <w:b/>
          <w:color w:val="000000"/>
          <w:sz w:val="22"/>
          <w:szCs w:val="22"/>
        </w:rPr>
      </w:pPr>
    </w:p>
    <w:p w14:paraId="2911C5CF" w14:textId="77777777" w:rsidR="000F1FDE" w:rsidRDefault="007C4532">
      <w:pPr>
        <w:pBdr>
          <w:top w:val="nil"/>
          <w:left w:val="nil"/>
          <w:bottom w:val="nil"/>
          <w:right w:val="nil"/>
          <w:between w:val="nil"/>
        </w:pBdr>
        <w:tabs>
          <w:tab w:val="left" w:pos="284"/>
        </w:tabs>
        <w:ind w:left="0" w:firstLine="0"/>
        <w:jc w:val="center"/>
        <w:rPr>
          <w:b/>
          <w:color w:val="000000"/>
        </w:rPr>
      </w:pPr>
      <w:r>
        <w:rPr>
          <w:b/>
          <w:color w:val="000000"/>
        </w:rPr>
        <w:t>CORPORATE SUPPORTER CRITERIA</w:t>
      </w:r>
    </w:p>
    <w:p w14:paraId="29DE525E" w14:textId="77777777" w:rsidR="000F1FDE" w:rsidRDefault="000F1FDE">
      <w:pPr>
        <w:pBdr>
          <w:top w:val="nil"/>
          <w:left w:val="nil"/>
          <w:bottom w:val="nil"/>
          <w:right w:val="nil"/>
          <w:between w:val="nil"/>
        </w:pBdr>
        <w:tabs>
          <w:tab w:val="left" w:pos="284"/>
        </w:tabs>
        <w:ind w:left="0" w:firstLine="0"/>
        <w:rPr>
          <w:color w:val="000000"/>
        </w:rPr>
      </w:pPr>
    </w:p>
    <w:p w14:paraId="510AB484" w14:textId="223A710E" w:rsidR="000F1FDE" w:rsidRDefault="007C4532">
      <w:pPr>
        <w:pBdr>
          <w:top w:val="nil"/>
          <w:left w:val="nil"/>
          <w:bottom w:val="nil"/>
          <w:right w:val="nil"/>
          <w:between w:val="nil"/>
        </w:pBdr>
        <w:ind w:left="0" w:firstLine="0"/>
        <w:rPr>
          <w:color w:val="000000"/>
        </w:rPr>
      </w:pPr>
      <w:proofErr w:type="spellStart"/>
      <w:r>
        <w:rPr>
          <w:color w:val="000000"/>
        </w:rPr>
        <w:t>Organisations</w:t>
      </w:r>
      <w:proofErr w:type="spellEnd"/>
      <w:r>
        <w:rPr>
          <w:color w:val="000000"/>
        </w:rPr>
        <w:t xml:space="preserve"> committed to UVAC's mission and objectives may apply to become UVAC Corporate Supporters. </w:t>
      </w:r>
    </w:p>
    <w:p w14:paraId="22BC1A06" w14:textId="77777777" w:rsidR="000F1FDE" w:rsidRDefault="000F1FDE">
      <w:pPr>
        <w:pBdr>
          <w:top w:val="nil"/>
          <w:left w:val="nil"/>
          <w:bottom w:val="nil"/>
          <w:right w:val="nil"/>
          <w:between w:val="nil"/>
        </w:pBdr>
        <w:ind w:left="0" w:firstLine="0"/>
        <w:rPr>
          <w:color w:val="000000"/>
        </w:rPr>
      </w:pPr>
    </w:p>
    <w:p w14:paraId="253F2B80" w14:textId="77777777" w:rsidR="000F1FDE" w:rsidRDefault="007C4532">
      <w:pPr>
        <w:rPr>
          <w:color w:val="000000"/>
        </w:rPr>
      </w:pPr>
      <w:r>
        <w:rPr>
          <w:color w:val="000000"/>
        </w:rPr>
        <w:t>The opportunity to become UVAC Corporate Supporters will be of interest to:</w:t>
      </w:r>
    </w:p>
    <w:p w14:paraId="0374A6BE" w14:textId="77777777" w:rsidR="000F1FDE" w:rsidRDefault="000F1FDE">
      <w:pPr>
        <w:rPr>
          <w:color w:val="000000"/>
        </w:rPr>
      </w:pPr>
    </w:p>
    <w:p w14:paraId="2D2D8750" w14:textId="77777777" w:rsidR="000F1FDE" w:rsidRDefault="007C4532">
      <w:pPr>
        <w:numPr>
          <w:ilvl w:val="0"/>
          <w:numId w:val="3"/>
        </w:numPr>
        <w:rPr>
          <w:color w:val="000000"/>
        </w:rPr>
      </w:pPr>
      <w:r>
        <w:rPr>
          <w:color w:val="000000"/>
        </w:rPr>
        <w:t xml:space="preserve">Awarding </w:t>
      </w:r>
      <w:proofErr w:type="spellStart"/>
      <w:r>
        <w:rPr>
          <w:color w:val="000000"/>
        </w:rPr>
        <w:t>Organisations</w:t>
      </w:r>
      <w:proofErr w:type="spellEnd"/>
    </w:p>
    <w:p w14:paraId="46ACDC0F" w14:textId="77777777" w:rsidR="000F1FDE" w:rsidRDefault="007C4532">
      <w:pPr>
        <w:numPr>
          <w:ilvl w:val="0"/>
          <w:numId w:val="3"/>
        </w:numPr>
        <w:rPr>
          <w:color w:val="000000"/>
        </w:rPr>
      </w:pPr>
      <w:r>
        <w:rPr>
          <w:color w:val="000000"/>
        </w:rPr>
        <w:t>Professional Bodies and Regulators</w:t>
      </w:r>
    </w:p>
    <w:p w14:paraId="7082F6AD" w14:textId="77777777" w:rsidR="000F1FDE" w:rsidRDefault="007C4532">
      <w:pPr>
        <w:numPr>
          <w:ilvl w:val="0"/>
          <w:numId w:val="3"/>
        </w:numPr>
        <w:rPr>
          <w:color w:val="000000"/>
        </w:rPr>
      </w:pPr>
      <w:r>
        <w:rPr>
          <w:color w:val="000000"/>
        </w:rPr>
        <w:t>International Higher Education Providers</w:t>
      </w:r>
    </w:p>
    <w:p w14:paraId="6B3E32C5" w14:textId="77777777" w:rsidR="000F1FDE" w:rsidRDefault="007C4532">
      <w:pPr>
        <w:numPr>
          <w:ilvl w:val="0"/>
          <w:numId w:val="3"/>
        </w:numPr>
        <w:rPr>
          <w:color w:val="000000"/>
        </w:rPr>
      </w:pPr>
      <w:proofErr w:type="spellStart"/>
      <w:r>
        <w:t>O</w:t>
      </w:r>
      <w:r>
        <w:rPr>
          <w:color w:val="000000"/>
        </w:rPr>
        <w:t>rganisations</w:t>
      </w:r>
      <w:proofErr w:type="spellEnd"/>
      <w:r>
        <w:rPr>
          <w:color w:val="000000"/>
        </w:rPr>
        <w:t xml:space="preserve"> (UK and international) focused on higher education, skills and work-based </w:t>
      </w:r>
      <w:proofErr w:type="gramStart"/>
      <w:r>
        <w:rPr>
          <w:color w:val="000000"/>
        </w:rPr>
        <w:t>learning</w:t>
      </w:r>
      <w:proofErr w:type="gramEnd"/>
    </w:p>
    <w:p w14:paraId="4C2EAD5F" w14:textId="77777777" w:rsidR="000F1FDE" w:rsidRDefault="007C4532">
      <w:pPr>
        <w:numPr>
          <w:ilvl w:val="0"/>
          <w:numId w:val="3"/>
        </w:numPr>
        <w:rPr>
          <w:color w:val="000000"/>
        </w:rPr>
      </w:pPr>
      <w:r>
        <w:rPr>
          <w:color w:val="000000"/>
        </w:rPr>
        <w:t xml:space="preserve">Suppliers of services to Higher Education Institutions (e.g., LMI and analytics, Ed Tech, fully managed software and digital platforms for vocational and Apprenticeship programmes, </w:t>
      </w:r>
      <w:proofErr w:type="gramStart"/>
      <w:r>
        <w:rPr>
          <w:color w:val="000000"/>
        </w:rPr>
        <w:t>recruitment</w:t>
      </w:r>
      <w:proofErr w:type="gramEnd"/>
      <w:r>
        <w:rPr>
          <w:color w:val="000000"/>
        </w:rPr>
        <w:t xml:space="preserve"> and staff consultancy)</w:t>
      </w:r>
    </w:p>
    <w:p w14:paraId="35BDEE74" w14:textId="77777777" w:rsidR="000F1FDE" w:rsidRDefault="000F1FDE">
      <w:pPr>
        <w:rPr>
          <w:sz w:val="22"/>
          <w:szCs w:val="22"/>
          <w:u w:val="single"/>
        </w:rPr>
      </w:pPr>
    </w:p>
    <w:sectPr w:rsidR="000F1FDE">
      <w:footerReference w:type="even" r:id="rId14"/>
      <w:footerReference w:type="default" r:id="rId15"/>
      <w:headerReference w:type="first" r:id="rId16"/>
      <w:footerReference w:type="first" r:id="rId17"/>
      <w:pgSz w:w="11906" w:h="16838"/>
      <w:pgMar w:top="1097" w:right="680" w:bottom="794" w:left="680" w:header="426" w:footer="44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3F08E" w14:textId="77777777" w:rsidR="000A2DFC" w:rsidRDefault="007C4532">
      <w:r>
        <w:separator/>
      </w:r>
    </w:p>
  </w:endnote>
  <w:endnote w:type="continuationSeparator" w:id="0">
    <w:p w14:paraId="5F3D5F47" w14:textId="77777777" w:rsidR="000A2DFC" w:rsidRDefault="007C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D451F" w14:textId="77777777" w:rsidR="000F1FDE" w:rsidRDefault="007C4532">
    <w:pPr>
      <w:pBdr>
        <w:top w:val="nil"/>
        <w:left w:val="nil"/>
        <w:bottom w:val="nil"/>
        <w:right w:val="nil"/>
        <w:between w:val="nil"/>
      </w:pBdr>
      <w:tabs>
        <w:tab w:val="left" w:pos="284"/>
      </w:tabs>
      <w:ind w:left="0" w:firstLine="720"/>
      <w:jc w:val="center"/>
      <w:rPr>
        <w:color w:val="000000"/>
        <w:sz w:val="18"/>
        <w:szCs w:val="18"/>
      </w:rPr>
    </w:pPr>
    <w:r>
      <w:rPr>
        <w:b/>
        <w:color w:val="000000"/>
        <w:sz w:val="18"/>
        <w:szCs w:val="18"/>
      </w:rPr>
      <w:t>Please return this form to k.jones@bolton.ac.uk:</w:t>
    </w:r>
    <w:r>
      <w:rPr>
        <w:color w:val="000000"/>
        <w:sz w:val="18"/>
        <w:szCs w:val="18"/>
      </w:rPr>
      <w:t xml:space="preserve"> </w:t>
    </w:r>
  </w:p>
  <w:p w14:paraId="1191B1AC" w14:textId="77777777" w:rsidR="000F1FDE" w:rsidRDefault="007C4532">
    <w:pPr>
      <w:pBdr>
        <w:top w:val="nil"/>
        <w:left w:val="nil"/>
        <w:bottom w:val="nil"/>
        <w:right w:val="nil"/>
        <w:between w:val="nil"/>
      </w:pBdr>
      <w:tabs>
        <w:tab w:val="left" w:pos="284"/>
      </w:tabs>
      <w:ind w:left="0" w:firstLine="0"/>
      <w:jc w:val="center"/>
      <w:rPr>
        <w:color w:val="000000"/>
        <w:sz w:val="18"/>
        <w:szCs w:val="18"/>
      </w:rPr>
    </w:pPr>
    <w:r>
      <w:rPr>
        <w:color w:val="000000"/>
        <w:sz w:val="18"/>
        <w:szCs w:val="18"/>
      </w:rPr>
      <w:t>University Vocational Awards Council, University of Bolton, Z3-32 Eagle House, Eagle Campus, Bolton, BL3 5AB</w:t>
    </w:r>
  </w:p>
  <w:p w14:paraId="1D59CD2E" w14:textId="77777777" w:rsidR="000F1FDE" w:rsidRDefault="007C4532">
    <w:pPr>
      <w:pBdr>
        <w:top w:val="nil"/>
        <w:left w:val="nil"/>
        <w:bottom w:val="nil"/>
        <w:right w:val="nil"/>
        <w:between w:val="nil"/>
      </w:pBdr>
      <w:tabs>
        <w:tab w:val="left" w:pos="284"/>
      </w:tabs>
      <w:ind w:left="0" w:firstLine="0"/>
      <w:jc w:val="center"/>
      <w:rPr>
        <w:color w:val="000000"/>
        <w:sz w:val="18"/>
        <w:szCs w:val="18"/>
      </w:rPr>
    </w:pPr>
    <w:r>
      <w:rPr>
        <w:b/>
        <w:color w:val="000000"/>
        <w:sz w:val="18"/>
        <w:szCs w:val="18"/>
      </w:rPr>
      <w:t>Telephone:</w:t>
    </w:r>
    <w:r>
      <w:rPr>
        <w:color w:val="000000"/>
        <w:sz w:val="18"/>
        <w:szCs w:val="18"/>
      </w:rPr>
      <w:t xml:space="preserve"> 01204 903355     </w:t>
    </w:r>
    <w:r>
      <w:rPr>
        <w:b/>
        <w:color w:val="000000"/>
        <w:sz w:val="18"/>
        <w:szCs w:val="18"/>
      </w:rPr>
      <w:t>Email:</w:t>
    </w:r>
    <w:r>
      <w:rPr>
        <w:color w:val="000000"/>
        <w:sz w:val="18"/>
        <w:szCs w:val="18"/>
      </w:rPr>
      <w:t xml:space="preserve"> UVAC@bolton.ac.uk     </w:t>
    </w:r>
    <w:r>
      <w:rPr>
        <w:b/>
        <w:color w:val="000000"/>
        <w:sz w:val="18"/>
        <w:szCs w:val="18"/>
      </w:rPr>
      <w:t>Web:</w:t>
    </w:r>
    <w:r>
      <w:rPr>
        <w:color w:val="000000"/>
        <w:sz w:val="18"/>
        <w:szCs w:val="18"/>
      </w:rPr>
      <w:t xml:space="preserve"> www.uvac.ac.uk</w:t>
    </w:r>
  </w:p>
  <w:p w14:paraId="1921324F" w14:textId="77777777" w:rsidR="000F1FDE" w:rsidRDefault="000F1FDE">
    <w:pPr>
      <w:pBdr>
        <w:top w:val="nil"/>
        <w:left w:val="nil"/>
        <w:bottom w:val="nil"/>
        <w:right w:val="nil"/>
        <w:between w:val="nil"/>
      </w:pBdr>
      <w:tabs>
        <w:tab w:val="center" w:pos="4153"/>
        <w:tab w:val="right" w:pos="8306"/>
      </w:tabs>
      <w:ind w:left="0" w:firstLine="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4F3D" w14:textId="77777777" w:rsidR="000F1FDE" w:rsidRDefault="007C4532">
    <w:pPr>
      <w:pBdr>
        <w:top w:val="nil"/>
        <w:left w:val="nil"/>
        <w:bottom w:val="nil"/>
        <w:right w:val="nil"/>
        <w:between w:val="nil"/>
      </w:pBdr>
      <w:tabs>
        <w:tab w:val="left" w:pos="284"/>
      </w:tabs>
      <w:ind w:left="0" w:firstLine="720"/>
      <w:jc w:val="center"/>
      <w:rPr>
        <w:color w:val="000000"/>
        <w:sz w:val="18"/>
        <w:szCs w:val="18"/>
      </w:rPr>
    </w:pPr>
    <w:r>
      <w:rPr>
        <w:b/>
        <w:color w:val="000000"/>
        <w:sz w:val="18"/>
        <w:szCs w:val="18"/>
      </w:rPr>
      <w:t>Please return this form to k.jones@bolton.ac.uk:</w:t>
    </w:r>
    <w:r>
      <w:rPr>
        <w:color w:val="000000"/>
        <w:sz w:val="18"/>
        <w:szCs w:val="18"/>
      </w:rPr>
      <w:t xml:space="preserve"> </w:t>
    </w:r>
  </w:p>
  <w:p w14:paraId="45928B29" w14:textId="77777777" w:rsidR="000F1FDE" w:rsidRDefault="007C4532">
    <w:pPr>
      <w:pBdr>
        <w:top w:val="nil"/>
        <w:left w:val="nil"/>
        <w:bottom w:val="nil"/>
        <w:right w:val="nil"/>
        <w:between w:val="nil"/>
      </w:pBdr>
      <w:tabs>
        <w:tab w:val="left" w:pos="284"/>
      </w:tabs>
      <w:ind w:left="0" w:firstLine="0"/>
      <w:jc w:val="center"/>
      <w:rPr>
        <w:color w:val="000000"/>
        <w:sz w:val="18"/>
        <w:szCs w:val="18"/>
      </w:rPr>
    </w:pPr>
    <w:r>
      <w:rPr>
        <w:color w:val="000000"/>
        <w:sz w:val="18"/>
        <w:szCs w:val="18"/>
      </w:rPr>
      <w:t>University Vocational Awards Council, University of Bolton, Z3-32 Eagle House, Eagle Campus, Bolton, BL3 5AB</w:t>
    </w:r>
  </w:p>
  <w:p w14:paraId="21F17FFC" w14:textId="77777777" w:rsidR="000F1FDE" w:rsidRDefault="007C4532">
    <w:pPr>
      <w:pBdr>
        <w:top w:val="nil"/>
        <w:left w:val="nil"/>
        <w:bottom w:val="nil"/>
        <w:right w:val="nil"/>
        <w:between w:val="nil"/>
      </w:pBdr>
      <w:tabs>
        <w:tab w:val="left" w:pos="284"/>
      </w:tabs>
      <w:ind w:left="0" w:firstLine="0"/>
      <w:jc w:val="center"/>
      <w:rPr>
        <w:color w:val="000000"/>
        <w:sz w:val="18"/>
        <w:szCs w:val="18"/>
      </w:rPr>
    </w:pPr>
    <w:r>
      <w:rPr>
        <w:b/>
        <w:color w:val="000000"/>
        <w:sz w:val="18"/>
        <w:szCs w:val="18"/>
      </w:rPr>
      <w:t>Telephone:</w:t>
    </w:r>
    <w:r>
      <w:rPr>
        <w:color w:val="000000"/>
        <w:sz w:val="18"/>
        <w:szCs w:val="18"/>
      </w:rPr>
      <w:t xml:space="preserve"> 01204 903355     </w:t>
    </w:r>
    <w:r>
      <w:rPr>
        <w:b/>
        <w:color w:val="000000"/>
        <w:sz w:val="18"/>
        <w:szCs w:val="18"/>
      </w:rPr>
      <w:t>Email:</w:t>
    </w:r>
    <w:r>
      <w:rPr>
        <w:color w:val="000000"/>
        <w:sz w:val="18"/>
        <w:szCs w:val="18"/>
      </w:rPr>
      <w:t xml:space="preserve"> UVAC@bolton.ac.uk     </w:t>
    </w:r>
    <w:r>
      <w:rPr>
        <w:b/>
        <w:color w:val="000000"/>
        <w:sz w:val="18"/>
        <w:szCs w:val="18"/>
      </w:rPr>
      <w:t>Web:</w:t>
    </w:r>
    <w:r>
      <w:rPr>
        <w:color w:val="000000"/>
        <w:sz w:val="18"/>
        <w:szCs w:val="18"/>
      </w:rPr>
      <w:t xml:space="preserve"> www.uvac.ac.uk</w:t>
    </w:r>
  </w:p>
  <w:p w14:paraId="48C7A317" w14:textId="77777777" w:rsidR="000F1FDE" w:rsidRDefault="000F1FDE">
    <w:pPr>
      <w:pBdr>
        <w:top w:val="nil"/>
        <w:left w:val="nil"/>
        <w:bottom w:val="nil"/>
        <w:right w:val="nil"/>
        <w:between w:val="nil"/>
      </w:pBdr>
      <w:tabs>
        <w:tab w:val="center" w:pos="4153"/>
        <w:tab w:val="right" w:pos="8306"/>
      </w:tabs>
      <w:ind w:left="0" w:firstLine="0"/>
      <w:jc w:val="right"/>
      <w:rPr>
        <w:rFonts w:ascii="Times New Roman" w:eastAsia="Times New Roman" w:hAnsi="Times New Roman" w:cs="Times New Roman"/>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4352" w14:textId="77777777" w:rsidR="000F1FDE" w:rsidRDefault="007C4532">
    <w:pPr>
      <w:pBdr>
        <w:top w:val="nil"/>
        <w:left w:val="nil"/>
        <w:bottom w:val="nil"/>
        <w:right w:val="nil"/>
        <w:between w:val="nil"/>
      </w:pBdr>
      <w:tabs>
        <w:tab w:val="center" w:pos="4153"/>
        <w:tab w:val="right" w:pos="8306"/>
        <w:tab w:val="left" w:pos="2745"/>
      </w:tabs>
      <w:ind w:left="0" w:firstLine="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D36C7" w14:textId="77777777" w:rsidR="000A2DFC" w:rsidRDefault="007C4532">
      <w:r>
        <w:separator/>
      </w:r>
    </w:p>
  </w:footnote>
  <w:footnote w:type="continuationSeparator" w:id="0">
    <w:p w14:paraId="0AC0ABF4" w14:textId="77777777" w:rsidR="000A2DFC" w:rsidRDefault="007C4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F65A" w14:textId="77777777" w:rsidR="000F1FDE" w:rsidRDefault="007C4532">
    <w:pPr>
      <w:pBdr>
        <w:top w:val="nil"/>
        <w:left w:val="nil"/>
        <w:bottom w:val="nil"/>
        <w:right w:val="nil"/>
        <w:between w:val="nil"/>
      </w:pBdr>
      <w:tabs>
        <w:tab w:val="center" w:pos="4153"/>
        <w:tab w:val="right" w:pos="8306"/>
      </w:tabs>
      <w:ind w:left="0"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4FD31FB0" wp14:editId="7173774E">
          <wp:extent cx="3120437" cy="1235629"/>
          <wp:effectExtent l="0" t="0" r="0" b="0"/>
          <wp:docPr id="21"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1"/>
                  <a:srcRect/>
                  <a:stretch>
                    <a:fillRect/>
                  </a:stretch>
                </pic:blipFill>
                <pic:spPr>
                  <a:xfrm>
                    <a:off x="0" y="0"/>
                    <a:ext cx="3120437" cy="123562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7B8F"/>
    <w:multiLevelType w:val="multilevel"/>
    <w:tmpl w:val="D8942C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623C45"/>
    <w:multiLevelType w:val="multilevel"/>
    <w:tmpl w:val="CA3CE0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B9E74C9"/>
    <w:multiLevelType w:val="multilevel"/>
    <w:tmpl w:val="33DABE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51545262">
    <w:abstractNumId w:val="0"/>
  </w:num>
  <w:num w:numId="2" w16cid:durableId="1512724783">
    <w:abstractNumId w:val="1"/>
  </w:num>
  <w:num w:numId="3" w16cid:durableId="20665661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FDE"/>
    <w:rsid w:val="000A2DFC"/>
    <w:rsid w:val="000F1FDE"/>
    <w:rsid w:val="001F34D8"/>
    <w:rsid w:val="007A6AC4"/>
    <w:rsid w:val="007C4532"/>
    <w:rsid w:val="00AD7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4F91FC"/>
  <w15:docId w15:val="{25EB89A6-F16A-4241-9EF0-87C032AA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D90"/>
    <w:rPr>
      <w:lang w:val="en-US"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DE491A"/>
    <w:pPr>
      <w:tabs>
        <w:tab w:val="center" w:pos="4153"/>
        <w:tab w:val="right" w:pos="8306"/>
      </w:tabs>
    </w:pPr>
    <w:rPr>
      <w:sz w:val="20"/>
      <w:szCs w:val="20"/>
      <w:lang w:val="en-GB"/>
    </w:rPr>
  </w:style>
  <w:style w:type="paragraph" w:styleId="Footer">
    <w:name w:val="footer"/>
    <w:basedOn w:val="Normal"/>
    <w:rsid w:val="00DE491A"/>
    <w:pPr>
      <w:tabs>
        <w:tab w:val="center" w:pos="4153"/>
        <w:tab w:val="right" w:pos="8306"/>
      </w:tabs>
    </w:pPr>
    <w:rPr>
      <w:sz w:val="20"/>
      <w:szCs w:val="20"/>
      <w:lang w:val="en-GB"/>
    </w:rPr>
  </w:style>
  <w:style w:type="paragraph" w:styleId="BodyTextIndent">
    <w:name w:val="Body Text Indent"/>
    <w:basedOn w:val="Normal"/>
    <w:rsid w:val="00DE491A"/>
    <w:pPr>
      <w:tabs>
        <w:tab w:val="left" w:pos="284"/>
      </w:tabs>
      <w:ind w:left="-142"/>
    </w:pPr>
    <w:rPr>
      <w:rFonts w:ascii="Arial" w:hAnsi="Arial"/>
      <w:sz w:val="22"/>
      <w:szCs w:val="20"/>
      <w:lang w:val="en-GB"/>
    </w:rPr>
  </w:style>
  <w:style w:type="character" w:styleId="Hyperlink">
    <w:name w:val="Hyperlink"/>
    <w:rsid w:val="00DE491A"/>
    <w:rPr>
      <w:color w:val="0000FF"/>
      <w:u w:val="single"/>
    </w:rPr>
  </w:style>
  <w:style w:type="paragraph" w:styleId="ListParagraph">
    <w:name w:val="List Paragraph"/>
    <w:basedOn w:val="Normal"/>
    <w:uiPriority w:val="34"/>
    <w:qFormat/>
    <w:rsid w:val="007E22E8"/>
    <w:rPr>
      <w:sz w:val="20"/>
      <w:szCs w:val="20"/>
      <w:lang w:val="en-GB"/>
    </w:rPr>
  </w:style>
  <w:style w:type="paragraph" w:styleId="BalloonText">
    <w:name w:val="Balloon Text"/>
    <w:basedOn w:val="Normal"/>
    <w:link w:val="BalloonTextChar"/>
    <w:rsid w:val="003273B9"/>
    <w:rPr>
      <w:rFonts w:ascii="Tahoma" w:hAnsi="Tahoma" w:cs="Tahoma"/>
      <w:sz w:val="16"/>
      <w:szCs w:val="16"/>
      <w:lang w:val="en-GB"/>
    </w:rPr>
  </w:style>
  <w:style w:type="character" w:customStyle="1" w:styleId="BalloonTextChar">
    <w:name w:val="Balloon Text Char"/>
    <w:link w:val="BalloonText"/>
    <w:rsid w:val="003273B9"/>
    <w:rPr>
      <w:rFonts w:ascii="Tahoma" w:hAnsi="Tahoma" w:cs="Tahoma"/>
      <w:sz w:val="16"/>
      <w:szCs w:val="16"/>
      <w:lang w:eastAsia="en-US"/>
    </w:rPr>
  </w:style>
  <w:style w:type="table" w:styleId="TableGrid">
    <w:name w:val="Table Grid"/>
    <w:basedOn w:val="TableNormal"/>
    <w:rsid w:val="0083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F175BB"/>
    <w:rPr>
      <w:rFonts w:ascii="Helvetica" w:eastAsia="Arial Unicode MS" w:hAnsi="Helvetica"/>
      <w:color w:val="000000"/>
    </w:rPr>
  </w:style>
  <w:style w:type="character" w:styleId="UnresolvedMention">
    <w:name w:val="Unresolved Mention"/>
    <w:basedOn w:val="DefaultParagraphFont"/>
    <w:uiPriority w:val="99"/>
    <w:semiHidden/>
    <w:unhideWhenUsed/>
    <w:rsid w:val="0072081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ctKmZL6yqc8Yyr22vyhQejw8bg==">AMUW2mXauVoViukcEQZ9qa4pqV9N84b0jSoB4iysfc224yTt6Y4D53Xri9NhTnEokXuz3NS0luoP5uNSt4vXAm0XCIUaV9tzxvqeaNhY3YGO60AIX6zmPBo=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829</Words>
  <Characters>4731</Characters>
  <Application>Microsoft Office Word</Application>
  <DocSecurity>0</DocSecurity>
  <Lines>39</Lines>
  <Paragraphs>11</Paragraphs>
  <ScaleCrop>false</ScaleCrop>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Name</dc:creator>
  <cp:lastModifiedBy>Mandy Crawford-Lee</cp:lastModifiedBy>
  <cp:revision>3</cp:revision>
  <dcterms:created xsi:type="dcterms:W3CDTF">2023-06-08T12:09:00Z</dcterms:created>
  <dcterms:modified xsi:type="dcterms:W3CDTF">2023-06-08T12:16:00Z</dcterms:modified>
</cp:coreProperties>
</file>