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686A" w14:textId="72130C7B" w:rsidR="00B27CD1" w:rsidRDefault="00B27CD1" w:rsidP="00B27C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5FD2CEC8" wp14:editId="22C7EC76">
            <wp:extent cx="1897380" cy="11144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79" cy="113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CF60" w14:textId="77777777" w:rsidR="00B27CD1" w:rsidRDefault="00B27CD1" w:rsidP="00B27C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</w:t>
      </w:r>
      <w:r w:rsidR="00511C4F" w:rsidRPr="005D4441">
        <w:rPr>
          <w:rFonts w:asciiTheme="majorHAnsi" w:hAnsiTheme="majorHAnsi"/>
          <w:b/>
        </w:rPr>
        <w:t>cial Mobility Commission: State of the Nation</w:t>
      </w:r>
      <w:r w:rsidR="00480E0A">
        <w:rPr>
          <w:rFonts w:asciiTheme="majorHAnsi" w:hAnsiTheme="majorHAnsi"/>
          <w:b/>
        </w:rPr>
        <w:t xml:space="preserve"> Report</w:t>
      </w:r>
      <w:r w:rsidR="00511C4F" w:rsidRPr="005D4441">
        <w:rPr>
          <w:rFonts w:asciiTheme="majorHAnsi" w:hAnsiTheme="majorHAnsi"/>
          <w:b/>
        </w:rPr>
        <w:t xml:space="preserve"> – Social Mobility and </w:t>
      </w:r>
      <w:r w:rsidR="0027740F">
        <w:rPr>
          <w:rFonts w:asciiTheme="majorHAnsi" w:hAnsiTheme="majorHAnsi"/>
          <w:b/>
        </w:rPr>
        <w:t xml:space="preserve">the </w:t>
      </w:r>
      <w:r w:rsidR="00511C4F" w:rsidRPr="005D4441">
        <w:rPr>
          <w:rFonts w:asciiTheme="majorHAnsi" w:hAnsiTheme="majorHAnsi"/>
          <w:b/>
        </w:rPr>
        <w:t>Pandemic</w:t>
      </w:r>
      <w:r w:rsidR="00156D92" w:rsidRPr="005D4441">
        <w:rPr>
          <w:rFonts w:asciiTheme="majorHAnsi" w:hAnsiTheme="majorHAnsi"/>
          <w:b/>
        </w:rPr>
        <w:t xml:space="preserve"> </w:t>
      </w:r>
    </w:p>
    <w:p w14:paraId="4B141A27" w14:textId="7B2F6CE0" w:rsidR="00480E0A" w:rsidRPr="00480E0A" w:rsidRDefault="00480E0A" w:rsidP="00B27CD1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 Failure to Understand Apprenticeship?</w:t>
      </w:r>
    </w:p>
    <w:p w14:paraId="5D3C1911" w14:textId="77777777" w:rsidR="00156D92" w:rsidRPr="005D4441" w:rsidRDefault="00156D92">
      <w:pPr>
        <w:rPr>
          <w:rFonts w:asciiTheme="majorHAnsi" w:hAnsiTheme="majorHAnsi"/>
          <w:b/>
        </w:rPr>
      </w:pPr>
    </w:p>
    <w:p w14:paraId="659A8547" w14:textId="77777777" w:rsidR="00156D92" w:rsidRPr="005D4441" w:rsidRDefault="00156D92">
      <w:pPr>
        <w:rPr>
          <w:rFonts w:asciiTheme="majorHAnsi" w:hAnsiTheme="majorHAnsi"/>
        </w:rPr>
      </w:pPr>
      <w:r w:rsidRPr="005D4441">
        <w:rPr>
          <w:rFonts w:asciiTheme="majorHAnsi" w:hAnsiTheme="majorHAnsi"/>
        </w:rPr>
        <w:t>Reading the Social Mobility Commission’s recent report (July 2021) on Social Mobility I can’t help t</w:t>
      </w:r>
      <w:r w:rsidR="00E30E6C">
        <w:rPr>
          <w:rFonts w:asciiTheme="majorHAnsi" w:hAnsiTheme="majorHAnsi"/>
        </w:rPr>
        <w:t>hink that the Commission has a rather dated</w:t>
      </w:r>
      <w:r w:rsidRPr="005D4441">
        <w:rPr>
          <w:rFonts w:asciiTheme="majorHAnsi" w:hAnsiTheme="majorHAnsi"/>
        </w:rPr>
        <w:t xml:space="preserve"> understanding of what Apprenticeship is</w:t>
      </w:r>
      <w:r w:rsidR="00E30E6C">
        <w:rPr>
          <w:rFonts w:asciiTheme="majorHAnsi" w:hAnsiTheme="majorHAnsi"/>
        </w:rPr>
        <w:t xml:space="preserve"> and </w:t>
      </w:r>
      <w:r w:rsidR="0008177B">
        <w:rPr>
          <w:rFonts w:asciiTheme="majorHAnsi" w:hAnsiTheme="majorHAnsi"/>
        </w:rPr>
        <w:t xml:space="preserve">a </w:t>
      </w:r>
      <w:r w:rsidR="00E30E6C">
        <w:rPr>
          <w:rFonts w:asciiTheme="majorHAnsi" w:hAnsiTheme="majorHAnsi"/>
        </w:rPr>
        <w:t>questionable understanding of Apprenticeship</w:t>
      </w:r>
      <w:r w:rsidR="0032139C">
        <w:rPr>
          <w:rFonts w:asciiTheme="majorHAnsi" w:hAnsiTheme="majorHAnsi"/>
        </w:rPr>
        <w:t xml:space="preserve"> policy objectives.</w:t>
      </w:r>
      <w:r w:rsidRPr="005D4441">
        <w:rPr>
          <w:rFonts w:asciiTheme="majorHAnsi" w:hAnsiTheme="majorHAnsi"/>
        </w:rPr>
        <w:t xml:space="preserve"> I’m </w:t>
      </w:r>
      <w:r w:rsidR="0032139C">
        <w:rPr>
          <w:rFonts w:asciiTheme="majorHAnsi" w:hAnsiTheme="majorHAnsi"/>
        </w:rPr>
        <w:t xml:space="preserve">also rather struck by the </w:t>
      </w:r>
      <w:r w:rsidRPr="005D4441">
        <w:rPr>
          <w:rFonts w:asciiTheme="majorHAnsi" w:hAnsiTheme="majorHAnsi"/>
        </w:rPr>
        <w:t xml:space="preserve">limited ambitions </w:t>
      </w:r>
      <w:r w:rsidR="00AE4A62">
        <w:rPr>
          <w:rFonts w:asciiTheme="majorHAnsi" w:hAnsiTheme="majorHAnsi"/>
        </w:rPr>
        <w:t>the Commission seems to have</w:t>
      </w:r>
      <w:r w:rsidR="009B05BA">
        <w:rPr>
          <w:rFonts w:asciiTheme="majorHAnsi" w:hAnsiTheme="majorHAnsi"/>
        </w:rPr>
        <w:t xml:space="preserve"> regarding </w:t>
      </w:r>
      <w:r w:rsidRPr="005D4441">
        <w:rPr>
          <w:rFonts w:asciiTheme="majorHAnsi" w:hAnsiTheme="majorHAnsi"/>
        </w:rPr>
        <w:t xml:space="preserve">Apprenticeship </w:t>
      </w:r>
      <w:r w:rsidR="009B05BA">
        <w:rPr>
          <w:rFonts w:asciiTheme="majorHAnsi" w:hAnsiTheme="majorHAnsi"/>
        </w:rPr>
        <w:t xml:space="preserve">and its role </w:t>
      </w:r>
      <w:r w:rsidRPr="005D4441">
        <w:rPr>
          <w:rFonts w:asciiTheme="majorHAnsi" w:hAnsiTheme="majorHAnsi"/>
        </w:rPr>
        <w:t>in social mobility.</w:t>
      </w:r>
    </w:p>
    <w:p w14:paraId="73F7E868" w14:textId="77777777" w:rsidR="00156D92" w:rsidRPr="005D4441" w:rsidRDefault="00156D92">
      <w:pPr>
        <w:rPr>
          <w:rFonts w:asciiTheme="majorHAnsi" w:hAnsiTheme="majorHAnsi"/>
        </w:rPr>
      </w:pPr>
    </w:p>
    <w:p w14:paraId="089BC20A" w14:textId="77777777" w:rsidR="005C7657" w:rsidRPr="005D4441" w:rsidRDefault="00156D92">
      <w:pPr>
        <w:rPr>
          <w:rFonts w:asciiTheme="majorHAnsi" w:hAnsiTheme="majorHAnsi"/>
        </w:rPr>
      </w:pPr>
      <w:r w:rsidRPr="005D4441">
        <w:rPr>
          <w:rFonts w:asciiTheme="majorHAnsi" w:hAnsiTheme="majorHAnsi"/>
        </w:rPr>
        <w:t xml:space="preserve">On the key point that Apprenticeship can be and should be a powerful tool for social mobility I would not disagree with the Commission.  I would also concur that far more </w:t>
      </w:r>
      <w:r w:rsidR="005C7657" w:rsidRPr="005D4441">
        <w:rPr>
          <w:rFonts w:asciiTheme="majorHAnsi" w:hAnsiTheme="majorHAnsi"/>
        </w:rPr>
        <w:t>needs to be done to ensure Apprenticeship delivers on the social mobility agenda.  In other areas I’m afraid there are some serious fla</w:t>
      </w:r>
      <w:r w:rsidR="005D4441" w:rsidRPr="005D4441">
        <w:rPr>
          <w:rFonts w:asciiTheme="majorHAnsi" w:hAnsiTheme="majorHAnsi"/>
        </w:rPr>
        <w:t>ws in the Commission’s analysis.  I would make the following observations:</w:t>
      </w:r>
    </w:p>
    <w:p w14:paraId="5A6FAE9B" w14:textId="77777777" w:rsidR="005C7657" w:rsidRPr="005D4441" w:rsidRDefault="005C7657">
      <w:pPr>
        <w:rPr>
          <w:rFonts w:asciiTheme="majorHAnsi" w:hAnsiTheme="majorHAnsi"/>
        </w:rPr>
      </w:pPr>
    </w:p>
    <w:p w14:paraId="098A5A43" w14:textId="77777777" w:rsidR="006E5231" w:rsidRPr="005D4441" w:rsidRDefault="005E24C0">
      <w:pPr>
        <w:rPr>
          <w:rFonts w:asciiTheme="majorHAnsi" w:hAnsiTheme="majorHAnsi"/>
        </w:rPr>
      </w:pPr>
      <w:r w:rsidRPr="005D4441">
        <w:rPr>
          <w:rFonts w:asciiTheme="majorHAnsi" w:hAnsiTheme="majorHAnsi"/>
          <w:b/>
        </w:rPr>
        <w:t>Apprenticeships is and s</w:t>
      </w:r>
      <w:r w:rsidR="005C7657" w:rsidRPr="005D4441">
        <w:rPr>
          <w:rFonts w:asciiTheme="majorHAnsi" w:hAnsiTheme="majorHAnsi"/>
          <w:b/>
        </w:rPr>
        <w:t xml:space="preserve">hould be a Programme for ALL and not a Programme Aimed Specifically at the </w:t>
      </w:r>
      <w:r w:rsidR="005C7657" w:rsidRPr="00423E36">
        <w:rPr>
          <w:rFonts w:asciiTheme="majorHAnsi" w:hAnsiTheme="majorHAnsi"/>
          <w:b/>
        </w:rPr>
        <w:t xml:space="preserve">Disadvantaged </w:t>
      </w:r>
      <w:r w:rsidR="00E919CF" w:rsidRPr="00423E36">
        <w:rPr>
          <w:rFonts w:asciiTheme="majorHAnsi" w:hAnsiTheme="majorHAnsi"/>
          <w:b/>
        </w:rPr>
        <w:t xml:space="preserve">and those let down by the </w:t>
      </w:r>
      <w:r w:rsidR="00423E36" w:rsidRPr="00423E36">
        <w:rPr>
          <w:rFonts w:asciiTheme="majorHAnsi" w:hAnsiTheme="majorHAnsi"/>
          <w:b/>
        </w:rPr>
        <w:t>S</w:t>
      </w:r>
      <w:r w:rsidR="00E919CF" w:rsidRPr="00423E36">
        <w:rPr>
          <w:rFonts w:asciiTheme="majorHAnsi" w:hAnsiTheme="majorHAnsi"/>
          <w:b/>
        </w:rPr>
        <w:t xml:space="preserve">chool </w:t>
      </w:r>
      <w:r w:rsidR="00423E36" w:rsidRPr="00423E36">
        <w:rPr>
          <w:rFonts w:asciiTheme="majorHAnsi" w:hAnsiTheme="majorHAnsi"/>
          <w:b/>
        </w:rPr>
        <w:t>S</w:t>
      </w:r>
      <w:r w:rsidR="00E919CF" w:rsidRPr="00423E36">
        <w:rPr>
          <w:rFonts w:asciiTheme="majorHAnsi" w:hAnsiTheme="majorHAnsi"/>
          <w:b/>
        </w:rPr>
        <w:t>ystem</w:t>
      </w:r>
      <w:r w:rsidR="00E919CF">
        <w:rPr>
          <w:rFonts w:asciiTheme="majorHAnsi" w:hAnsiTheme="majorHAnsi"/>
        </w:rPr>
        <w:t xml:space="preserve"> </w:t>
      </w:r>
      <w:r w:rsidRPr="005D4441">
        <w:rPr>
          <w:rFonts w:asciiTheme="majorHAnsi" w:hAnsiTheme="majorHAnsi"/>
        </w:rPr>
        <w:t>–</w:t>
      </w:r>
      <w:r w:rsidR="005C7657" w:rsidRPr="005D4441">
        <w:rPr>
          <w:rFonts w:asciiTheme="majorHAnsi" w:hAnsiTheme="majorHAnsi"/>
        </w:rPr>
        <w:t xml:space="preserve"> </w:t>
      </w:r>
      <w:r w:rsidRPr="005D4441">
        <w:rPr>
          <w:rFonts w:asciiTheme="majorHAnsi" w:hAnsiTheme="majorHAnsi"/>
        </w:rPr>
        <w:t>F</w:t>
      </w:r>
      <w:r w:rsidR="00423E36">
        <w:rPr>
          <w:rFonts w:asciiTheme="majorHAnsi" w:hAnsiTheme="majorHAnsi"/>
        </w:rPr>
        <w:t>or the last Century, if not longer</w:t>
      </w:r>
      <w:r w:rsidRPr="005D4441">
        <w:rPr>
          <w:rFonts w:asciiTheme="majorHAnsi" w:hAnsiTheme="majorHAnsi"/>
        </w:rPr>
        <w:t>, England has suffered from an academic and vocational divide.  Put simply Apprenticeship and technical education has not had parity of esteem with the academic pathway, A levels and full-time bachelors programmes.  As oft</w:t>
      </w:r>
      <w:r w:rsidR="00E30E6C">
        <w:rPr>
          <w:rFonts w:asciiTheme="majorHAnsi" w:hAnsiTheme="majorHAnsi"/>
        </w:rPr>
        <w:t>en</w:t>
      </w:r>
      <w:r w:rsidRPr="005D4441">
        <w:rPr>
          <w:rFonts w:asciiTheme="majorHAnsi" w:hAnsiTheme="majorHAnsi"/>
        </w:rPr>
        <w:t xml:space="preserve"> quoted Apprenticeship was the ‘good choice for other people’s children’.  The fact that Apprenticeship</w:t>
      </w:r>
      <w:r w:rsidR="002161F2">
        <w:rPr>
          <w:rFonts w:asciiTheme="majorHAnsi" w:hAnsiTheme="majorHAnsi"/>
        </w:rPr>
        <w:t xml:space="preserve">, driven in large </w:t>
      </w:r>
      <w:r w:rsidR="00B51830">
        <w:rPr>
          <w:rFonts w:asciiTheme="majorHAnsi" w:hAnsiTheme="majorHAnsi"/>
        </w:rPr>
        <w:t xml:space="preserve">part </w:t>
      </w:r>
      <w:r w:rsidR="002161F2">
        <w:rPr>
          <w:rFonts w:asciiTheme="majorHAnsi" w:hAnsiTheme="majorHAnsi"/>
        </w:rPr>
        <w:t>by the development of Higher and Degree Apprenticeship,</w:t>
      </w:r>
      <w:r w:rsidRPr="005D4441">
        <w:rPr>
          <w:rFonts w:asciiTheme="majorHAnsi" w:hAnsiTheme="majorHAnsi"/>
        </w:rPr>
        <w:t xml:space="preserve"> is becoming an aspirational choice for individuals of all backgrou</w:t>
      </w:r>
      <w:r w:rsidR="002161F2">
        <w:rPr>
          <w:rFonts w:asciiTheme="majorHAnsi" w:hAnsiTheme="majorHAnsi"/>
        </w:rPr>
        <w:t>nds should be celebrated.  Our challenge</w:t>
      </w:r>
      <w:r w:rsidRPr="005D4441">
        <w:rPr>
          <w:rFonts w:asciiTheme="majorHAnsi" w:hAnsiTheme="majorHAnsi"/>
        </w:rPr>
        <w:t xml:space="preserve"> now is to ensure individuals </w:t>
      </w:r>
      <w:r w:rsidR="00E919CF">
        <w:rPr>
          <w:rFonts w:asciiTheme="majorHAnsi" w:hAnsiTheme="majorHAnsi"/>
        </w:rPr>
        <w:t xml:space="preserve">in work and those about to enter the workforce </w:t>
      </w:r>
      <w:r w:rsidR="00032A91" w:rsidRPr="005D4441">
        <w:rPr>
          <w:rFonts w:asciiTheme="majorHAnsi" w:hAnsiTheme="majorHAnsi"/>
        </w:rPr>
        <w:t xml:space="preserve">can benefit from the </w:t>
      </w:r>
      <w:r w:rsidR="00E919CF">
        <w:rPr>
          <w:rFonts w:asciiTheme="majorHAnsi" w:hAnsiTheme="majorHAnsi"/>
        </w:rPr>
        <w:t xml:space="preserve">expansive </w:t>
      </w:r>
      <w:r w:rsidR="00032A91" w:rsidRPr="005D4441">
        <w:rPr>
          <w:rFonts w:asciiTheme="majorHAnsi" w:hAnsiTheme="majorHAnsi"/>
        </w:rPr>
        <w:t>opportunity offered by Apprenticeship</w:t>
      </w:r>
      <w:r w:rsidR="00FE7EBF" w:rsidRPr="005D4441">
        <w:rPr>
          <w:rFonts w:asciiTheme="majorHAnsi" w:hAnsiTheme="majorHAnsi"/>
        </w:rPr>
        <w:t>s, particularly at the higher levels</w:t>
      </w:r>
      <w:r w:rsidR="00032A91" w:rsidRPr="005D4441">
        <w:rPr>
          <w:rFonts w:asciiTheme="majorHAnsi" w:hAnsiTheme="majorHAnsi"/>
        </w:rPr>
        <w:t>.</w:t>
      </w:r>
      <w:r w:rsidR="0027740F">
        <w:rPr>
          <w:rFonts w:asciiTheme="majorHAnsi" w:hAnsiTheme="majorHAnsi"/>
        </w:rPr>
        <w:t xml:space="preserve"> Here I would agree substantial work is needed.</w:t>
      </w:r>
    </w:p>
    <w:p w14:paraId="1BB569AD" w14:textId="77777777" w:rsidR="006E5231" w:rsidRPr="005D4441" w:rsidRDefault="006E5231">
      <w:pPr>
        <w:rPr>
          <w:rFonts w:asciiTheme="majorHAnsi" w:hAnsiTheme="majorHAnsi"/>
        </w:rPr>
      </w:pPr>
    </w:p>
    <w:p w14:paraId="19A3C134" w14:textId="77777777" w:rsidR="00ED5C10" w:rsidRDefault="006E5231">
      <w:pPr>
        <w:rPr>
          <w:rFonts w:asciiTheme="majorHAnsi" w:hAnsiTheme="majorHAnsi"/>
        </w:rPr>
      </w:pPr>
      <w:r w:rsidRPr="005D4441">
        <w:rPr>
          <w:rFonts w:asciiTheme="majorHAnsi" w:hAnsiTheme="majorHAnsi"/>
          <w:b/>
        </w:rPr>
        <w:t xml:space="preserve">A Commission Preference for Level 2 and 3 Apprenticeships? </w:t>
      </w:r>
      <w:r w:rsidRPr="005D4441">
        <w:rPr>
          <w:rFonts w:asciiTheme="majorHAnsi" w:hAnsiTheme="majorHAnsi"/>
        </w:rPr>
        <w:t>– Reading the Commission</w:t>
      </w:r>
      <w:r w:rsidR="00467788" w:rsidRPr="005D4441">
        <w:rPr>
          <w:rFonts w:asciiTheme="majorHAnsi" w:hAnsiTheme="majorHAnsi"/>
        </w:rPr>
        <w:t>’</w:t>
      </w:r>
      <w:r w:rsidRPr="005D4441">
        <w:rPr>
          <w:rFonts w:asciiTheme="majorHAnsi" w:hAnsiTheme="majorHAnsi"/>
        </w:rPr>
        <w:t xml:space="preserve">s analysis </w:t>
      </w:r>
      <w:r w:rsidR="00467788" w:rsidRPr="005D4441">
        <w:rPr>
          <w:rFonts w:asciiTheme="majorHAnsi" w:hAnsiTheme="majorHAnsi"/>
        </w:rPr>
        <w:t xml:space="preserve">I </w:t>
      </w:r>
      <w:r w:rsidR="009B05BA">
        <w:rPr>
          <w:rFonts w:asciiTheme="majorHAnsi" w:hAnsiTheme="majorHAnsi"/>
        </w:rPr>
        <w:t>am left with the impression that it has</w:t>
      </w:r>
      <w:r w:rsidR="00467788" w:rsidRPr="005D4441">
        <w:rPr>
          <w:rFonts w:asciiTheme="majorHAnsi" w:hAnsiTheme="majorHAnsi"/>
        </w:rPr>
        <w:t xml:space="preserve"> a </w:t>
      </w:r>
      <w:r w:rsidR="00AE4A62">
        <w:rPr>
          <w:rFonts w:asciiTheme="majorHAnsi" w:hAnsiTheme="majorHAnsi"/>
        </w:rPr>
        <w:t xml:space="preserve">strong </w:t>
      </w:r>
      <w:r w:rsidR="00467788" w:rsidRPr="005D4441">
        <w:rPr>
          <w:rFonts w:asciiTheme="majorHAnsi" w:hAnsiTheme="majorHAnsi"/>
        </w:rPr>
        <w:t>preference for lower level Apprenticeships and question</w:t>
      </w:r>
      <w:r w:rsidR="009B05BA">
        <w:rPr>
          <w:rFonts w:asciiTheme="majorHAnsi" w:hAnsiTheme="majorHAnsi"/>
        </w:rPr>
        <w:t xml:space="preserve">s </w:t>
      </w:r>
      <w:r w:rsidR="00ED5C10">
        <w:rPr>
          <w:rFonts w:asciiTheme="majorHAnsi" w:hAnsiTheme="majorHAnsi"/>
        </w:rPr>
        <w:t>the appropriateness of</w:t>
      </w:r>
      <w:r w:rsidR="00467788" w:rsidRPr="005D4441">
        <w:rPr>
          <w:rFonts w:asciiTheme="majorHAnsi" w:hAnsiTheme="majorHAnsi"/>
        </w:rPr>
        <w:t xml:space="preserve"> Degree Apprenticeship.  </w:t>
      </w:r>
      <w:r w:rsidR="005D4441">
        <w:rPr>
          <w:rFonts w:asciiTheme="majorHAnsi" w:hAnsiTheme="majorHAnsi"/>
        </w:rPr>
        <w:t>The Commission note</w:t>
      </w:r>
      <w:r w:rsidR="00ED5C10">
        <w:rPr>
          <w:rFonts w:asciiTheme="majorHAnsi" w:hAnsiTheme="majorHAnsi"/>
        </w:rPr>
        <w:t>s:</w:t>
      </w:r>
      <w:r w:rsidR="005D4441">
        <w:rPr>
          <w:rFonts w:asciiTheme="majorHAnsi" w:hAnsiTheme="majorHAnsi"/>
        </w:rPr>
        <w:t xml:space="preserve"> </w:t>
      </w:r>
    </w:p>
    <w:p w14:paraId="3A37B9F0" w14:textId="77777777" w:rsidR="00ED5C10" w:rsidRDefault="00ED5C10">
      <w:pPr>
        <w:rPr>
          <w:rFonts w:asciiTheme="majorHAnsi" w:hAnsiTheme="majorHAnsi"/>
        </w:rPr>
      </w:pPr>
    </w:p>
    <w:p w14:paraId="06E5020F" w14:textId="77777777" w:rsidR="00ED5C10" w:rsidRDefault="005D4441">
      <w:pPr>
        <w:rPr>
          <w:rFonts w:asciiTheme="majorHAnsi" w:hAnsiTheme="majorHAnsi"/>
        </w:rPr>
      </w:pPr>
      <w:r w:rsidRPr="00ED5C10">
        <w:rPr>
          <w:rFonts w:asciiTheme="majorHAnsi" w:hAnsiTheme="majorHAnsi"/>
          <w:i/>
        </w:rPr>
        <w:t xml:space="preserve">“The Pandemic has </w:t>
      </w:r>
      <w:r w:rsidR="00824169" w:rsidRPr="00ED5C10">
        <w:rPr>
          <w:rFonts w:asciiTheme="majorHAnsi" w:hAnsiTheme="majorHAnsi"/>
          <w:i/>
        </w:rPr>
        <w:t xml:space="preserve">further exacerbated the pre-existing trend towards </w:t>
      </w:r>
      <w:r w:rsidR="009B4E2C" w:rsidRPr="00ED5C10">
        <w:rPr>
          <w:rFonts w:asciiTheme="majorHAnsi" w:hAnsiTheme="majorHAnsi"/>
          <w:i/>
        </w:rPr>
        <w:t>higher apprenticeships (with higher apprenticeships rising from 18% of starts from August to January 2018-19 to 32% in the same period in 2021-21).”</w:t>
      </w:r>
      <w:r w:rsidR="009B4E2C">
        <w:rPr>
          <w:rFonts w:asciiTheme="majorHAnsi" w:hAnsiTheme="majorHAnsi"/>
        </w:rPr>
        <w:t xml:space="preserve"> </w:t>
      </w:r>
    </w:p>
    <w:p w14:paraId="1A8CB312" w14:textId="77777777" w:rsidR="00ED5C10" w:rsidRDefault="00ED5C10">
      <w:pPr>
        <w:rPr>
          <w:rFonts w:asciiTheme="majorHAnsi" w:hAnsiTheme="majorHAnsi"/>
        </w:rPr>
      </w:pPr>
    </w:p>
    <w:p w14:paraId="22BE872B" w14:textId="77777777" w:rsidR="00FE7EBF" w:rsidRPr="005D4441" w:rsidRDefault="009B4E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term exacerbate is </w:t>
      </w:r>
      <w:r w:rsidR="00ED5C10">
        <w:rPr>
          <w:rFonts w:asciiTheme="majorHAnsi" w:hAnsiTheme="majorHAnsi"/>
        </w:rPr>
        <w:t>at best regrettable and highly questionable</w:t>
      </w:r>
      <w:r>
        <w:rPr>
          <w:rFonts w:asciiTheme="majorHAnsi" w:hAnsiTheme="majorHAnsi"/>
        </w:rPr>
        <w:t>.  Does the Commission really believe a movement from employers using Apprenticeships for retail, customer service and business admin</w:t>
      </w:r>
      <w:r w:rsidR="009B05B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stration </w:t>
      </w:r>
      <w:r w:rsidR="009B05BA">
        <w:rPr>
          <w:rFonts w:asciiTheme="majorHAnsi" w:hAnsiTheme="majorHAnsi"/>
        </w:rPr>
        <w:t>roles</w:t>
      </w:r>
      <w:r w:rsidR="0032139C">
        <w:rPr>
          <w:rFonts w:asciiTheme="majorHAnsi" w:hAnsiTheme="majorHAnsi"/>
        </w:rPr>
        <w:t xml:space="preserve"> to higher level</w:t>
      </w:r>
      <w:r w:rsidR="0027740F">
        <w:rPr>
          <w:rFonts w:asciiTheme="majorHAnsi" w:hAnsiTheme="majorHAnsi"/>
        </w:rPr>
        <w:t>/Degree</w:t>
      </w:r>
      <w:r w:rsidR="0032139C">
        <w:rPr>
          <w:rFonts w:asciiTheme="majorHAnsi" w:hAnsiTheme="majorHAnsi"/>
        </w:rPr>
        <w:t xml:space="preserve"> </w:t>
      </w:r>
      <w:r w:rsidR="0032139C">
        <w:rPr>
          <w:rFonts w:asciiTheme="majorHAnsi" w:hAnsiTheme="majorHAnsi"/>
        </w:rPr>
        <w:lastRenderedPageBreak/>
        <w:t xml:space="preserve">Apprenticeships for police constables, </w:t>
      </w:r>
      <w:r w:rsidR="009B05BA">
        <w:rPr>
          <w:rFonts w:asciiTheme="majorHAnsi" w:hAnsiTheme="majorHAnsi"/>
        </w:rPr>
        <w:t>nurses/</w:t>
      </w:r>
      <w:r w:rsidR="0032139C">
        <w:rPr>
          <w:rFonts w:asciiTheme="majorHAnsi" w:hAnsiTheme="majorHAnsi"/>
        </w:rPr>
        <w:t>healthcare professionals, STEM occupations, even the managers</w:t>
      </w:r>
      <w:r w:rsidR="0008177B">
        <w:rPr>
          <w:rFonts w:asciiTheme="majorHAnsi" w:hAnsiTheme="majorHAnsi"/>
        </w:rPr>
        <w:t xml:space="preserve"> and accountants</w:t>
      </w:r>
      <w:r w:rsidR="0032139C">
        <w:rPr>
          <w:rFonts w:asciiTheme="majorHAnsi" w:hAnsiTheme="majorHAnsi"/>
        </w:rPr>
        <w:t xml:space="preserve"> the public and private sector needs is a bad thing?  </w:t>
      </w:r>
      <w:r w:rsidR="00ED5C10">
        <w:rPr>
          <w:rFonts w:asciiTheme="majorHAnsi" w:hAnsiTheme="majorHAnsi"/>
        </w:rPr>
        <w:t>Lower skilled occupations, often where there has been significant numbers</w:t>
      </w:r>
      <w:r w:rsidR="00AE4A62">
        <w:rPr>
          <w:rFonts w:asciiTheme="majorHAnsi" w:hAnsiTheme="majorHAnsi"/>
        </w:rPr>
        <w:t xml:space="preserve"> of Apprenticeships in the past</w:t>
      </w:r>
      <w:r w:rsidR="00AB36CD">
        <w:rPr>
          <w:rFonts w:asciiTheme="majorHAnsi" w:hAnsiTheme="majorHAnsi"/>
        </w:rPr>
        <w:t>,</w:t>
      </w:r>
      <w:r w:rsidR="00AE4A62">
        <w:rPr>
          <w:rFonts w:asciiTheme="majorHAnsi" w:hAnsiTheme="majorHAnsi"/>
        </w:rPr>
        <w:t xml:space="preserve"> </w:t>
      </w:r>
      <w:r w:rsidR="00ED5C10">
        <w:rPr>
          <w:rFonts w:asciiTheme="majorHAnsi" w:hAnsiTheme="majorHAnsi"/>
        </w:rPr>
        <w:t xml:space="preserve">have tended to be the jobs most adversely impacted by the pandemic.  </w:t>
      </w:r>
      <w:r w:rsidR="00BB5FE7">
        <w:rPr>
          <w:rFonts w:asciiTheme="majorHAnsi" w:hAnsiTheme="majorHAnsi"/>
        </w:rPr>
        <w:t>To grow our economy for the benefit of all and to deliver the public sector services society want</w:t>
      </w:r>
      <w:r w:rsidR="00E56C3D">
        <w:rPr>
          <w:rFonts w:asciiTheme="majorHAnsi" w:hAnsiTheme="majorHAnsi"/>
        </w:rPr>
        <w:t>s</w:t>
      </w:r>
      <w:r w:rsidR="00BB5FE7">
        <w:rPr>
          <w:rFonts w:asciiTheme="majorHAnsi" w:hAnsiTheme="majorHAnsi"/>
        </w:rPr>
        <w:t xml:space="preserve"> there is a trend for</w:t>
      </w:r>
      <w:r w:rsidR="00E30E6C">
        <w:rPr>
          <w:rFonts w:asciiTheme="majorHAnsi" w:hAnsiTheme="majorHAnsi"/>
        </w:rPr>
        <w:t xml:space="preserve"> a growth in</w:t>
      </w:r>
      <w:r w:rsidR="00BB5FE7">
        <w:rPr>
          <w:rFonts w:asciiTheme="majorHAnsi" w:hAnsiTheme="majorHAnsi"/>
        </w:rPr>
        <w:t xml:space="preserve"> higher skilled roles.  </w:t>
      </w:r>
      <w:r w:rsidR="0032139C">
        <w:rPr>
          <w:rFonts w:asciiTheme="majorHAnsi" w:hAnsiTheme="majorHAnsi"/>
        </w:rPr>
        <w:t>Surely, the Commission should be arguing</w:t>
      </w:r>
      <w:r w:rsidR="009B05BA">
        <w:rPr>
          <w:rFonts w:asciiTheme="majorHAnsi" w:hAnsiTheme="majorHAnsi"/>
        </w:rPr>
        <w:t xml:space="preserve"> for more and not fewer Higher and Degree Apprenticeship</w:t>
      </w:r>
      <w:r w:rsidR="00E919CF">
        <w:rPr>
          <w:rFonts w:asciiTheme="majorHAnsi" w:hAnsiTheme="majorHAnsi"/>
        </w:rPr>
        <w:t>s</w:t>
      </w:r>
      <w:r w:rsidR="00E30E6C">
        <w:rPr>
          <w:rFonts w:asciiTheme="majorHAnsi" w:hAnsiTheme="majorHAnsi"/>
        </w:rPr>
        <w:t xml:space="preserve"> and (as it does) </w:t>
      </w:r>
      <w:r w:rsidR="009B05BA">
        <w:rPr>
          <w:rFonts w:asciiTheme="majorHAnsi" w:hAnsiTheme="majorHAnsi"/>
        </w:rPr>
        <w:t xml:space="preserve">challenging Government, </w:t>
      </w:r>
      <w:r w:rsidR="00045E92">
        <w:rPr>
          <w:rFonts w:asciiTheme="majorHAnsi" w:hAnsiTheme="majorHAnsi"/>
        </w:rPr>
        <w:t>employers,</w:t>
      </w:r>
      <w:r w:rsidR="009B05BA">
        <w:rPr>
          <w:rFonts w:asciiTheme="majorHAnsi" w:hAnsiTheme="majorHAnsi"/>
        </w:rPr>
        <w:t xml:space="preserve"> and training providers to ensure they support social mobility?</w:t>
      </w:r>
      <w:r w:rsidR="0032139C">
        <w:rPr>
          <w:rFonts w:asciiTheme="majorHAnsi" w:hAnsiTheme="majorHAnsi"/>
        </w:rPr>
        <w:t xml:space="preserve"> </w:t>
      </w:r>
    </w:p>
    <w:p w14:paraId="025436FF" w14:textId="77777777" w:rsidR="00FE7EBF" w:rsidRPr="005D4441" w:rsidRDefault="00FE7EBF">
      <w:pPr>
        <w:rPr>
          <w:rFonts w:asciiTheme="majorHAnsi" w:hAnsiTheme="majorHAnsi"/>
        </w:rPr>
      </w:pPr>
    </w:p>
    <w:p w14:paraId="73CE74DA" w14:textId="77777777" w:rsidR="00ED5C10" w:rsidRDefault="00FE7EBF">
      <w:pPr>
        <w:rPr>
          <w:rFonts w:asciiTheme="majorHAnsi" w:hAnsiTheme="majorHAnsi"/>
        </w:rPr>
      </w:pPr>
      <w:r w:rsidRPr="005D4441">
        <w:rPr>
          <w:rFonts w:asciiTheme="majorHAnsi" w:hAnsiTheme="majorHAnsi"/>
          <w:b/>
        </w:rPr>
        <w:t>Apprenticeship has a range of Policy Objectives</w:t>
      </w:r>
      <w:r w:rsidRPr="005D4441">
        <w:rPr>
          <w:rFonts w:asciiTheme="majorHAnsi" w:hAnsiTheme="majorHAnsi"/>
        </w:rPr>
        <w:t xml:space="preserve"> – No one should underplay the important role Apprenticeship could play in social mobility</w:t>
      </w:r>
      <w:r w:rsidR="00E919CF">
        <w:rPr>
          <w:rFonts w:asciiTheme="majorHAnsi" w:hAnsiTheme="majorHAnsi"/>
        </w:rPr>
        <w:t>.</w:t>
      </w:r>
      <w:r w:rsidRPr="005D4441">
        <w:rPr>
          <w:rFonts w:asciiTheme="majorHAnsi" w:hAnsiTheme="majorHAnsi"/>
        </w:rPr>
        <w:t xml:space="preserve"> </w:t>
      </w:r>
      <w:r w:rsidR="00E919CF">
        <w:rPr>
          <w:rFonts w:asciiTheme="majorHAnsi" w:hAnsiTheme="majorHAnsi"/>
        </w:rPr>
        <w:t>I</w:t>
      </w:r>
      <w:r w:rsidRPr="005D4441">
        <w:rPr>
          <w:rFonts w:asciiTheme="majorHAnsi" w:hAnsiTheme="majorHAnsi"/>
        </w:rPr>
        <w:t>t does</w:t>
      </w:r>
      <w:r w:rsidR="00E919CF">
        <w:rPr>
          <w:rFonts w:asciiTheme="majorHAnsi" w:hAnsiTheme="majorHAnsi"/>
        </w:rPr>
        <w:t>,</w:t>
      </w:r>
      <w:r w:rsidRPr="005D4441">
        <w:rPr>
          <w:rFonts w:asciiTheme="majorHAnsi" w:hAnsiTheme="majorHAnsi"/>
        </w:rPr>
        <w:t xml:space="preserve"> however, have other important objectives.  </w:t>
      </w:r>
      <w:r w:rsidR="00C25A27" w:rsidRPr="005D4441">
        <w:rPr>
          <w:rFonts w:asciiTheme="majorHAnsi" w:hAnsiTheme="majorHAnsi"/>
        </w:rPr>
        <w:t>Take the public sector</w:t>
      </w:r>
      <w:r w:rsidR="00E919CF">
        <w:rPr>
          <w:rFonts w:asciiTheme="majorHAnsi" w:hAnsiTheme="majorHAnsi"/>
        </w:rPr>
        <w:t>.</w:t>
      </w:r>
      <w:r w:rsidR="00C25A27" w:rsidRPr="005D4441">
        <w:rPr>
          <w:rFonts w:asciiTheme="majorHAnsi" w:hAnsiTheme="majorHAnsi"/>
        </w:rPr>
        <w:t xml:space="preserve"> Degree Apprenticeship has a key role in recruiting and training new police constables and in future will be used extensively to train the new registered nurses and healthcare professionals our NHS needs.  The </w:t>
      </w:r>
      <w:r w:rsidR="007E094F">
        <w:rPr>
          <w:rFonts w:asciiTheme="majorHAnsi" w:hAnsiTheme="majorHAnsi"/>
        </w:rPr>
        <w:t xml:space="preserve">Commission’s </w:t>
      </w:r>
      <w:r w:rsidR="00C25A27" w:rsidRPr="005D4441">
        <w:rPr>
          <w:rFonts w:asciiTheme="majorHAnsi" w:hAnsiTheme="majorHAnsi"/>
        </w:rPr>
        <w:t>key recommendation that</w:t>
      </w:r>
      <w:r w:rsidR="00ED5C10">
        <w:rPr>
          <w:rFonts w:asciiTheme="majorHAnsi" w:hAnsiTheme="majorHAnsi"/>
        </w:rPr>
        <w:t xml:space="preserve"> </w:t>
      </w:r>
      <w:r w:rsidR="00ED5C10">
        <w:rPr>
          <w:rFonts w:asciiTheme="majorHAnsi" w:hAnsiTheme="majorHAnsi"/>
          <w:i/>
        </w:rPr>
        <w:t>“T</w:t>
      </w:r>
      <w:r w:rsidR="00C25A27" w:rsidRPr="00ED5C10">
        <w:rPr>
          <w:rFonts w:asciiTheme="majorHAnsi" w:hAnsiTheme="majorHAnsi"/>
          <w:i/>
        </w:rPr>
        <w:t>he levy should no longer be used as an alternative route for degree qualifications for more privilege</w:t>
      </w:r>
      <w:r w:rsidR="00E919CF">
        <w:rPr>
          <w:rFonts w:asciiTheme="majorHAnsi" w:hAnsiTheme="majorHAnsi"/>
          <w:i/>
        </w:rPr>
        <w:t>d</w:t>
      </w:r>
      <w:r w:rsidR="00C25A27" w:rsidRPr="00ED5C10">
        <w:rPr>
          <w:rFonts w:asciiTheme="majorHAnsi" w:hAnsiTheme="majorHAnsi"/>
          <w:i/>
        </w:rPr>
        <w:t xml:space="preserve"> staff”</w:t>
      </w:r>
      <w:r w:rsidR="00C25A27" w:rsidRPr="005D4441">
        <w:rPr>
          <w:rFonts w:asciiTheme="majorHAnsi" w:hAnsiTheme="majorHAnsi"/>
        </w:rPr>
        <w:t xml:space="preserve"> sits uneasily with how the Apprenticeship Levy is being used to recruit new police constables</w:t>
      </w:r>
      <w:r w:rsidR="00E919CF">
        <w:rPr>
          <w:rFonts w:asciiTheme="majorHAnsi" w:hAnsiTheme="majorHAnsi"/>
        </w:rPr>
        <w:t xml:space="preserve">, </w:t>
      </w:r>
      <w:r w:rsidR="00C25A27" w:rsidRPr="005D4441">
        <w:rPr>
          <w:rFonts w:asciiTheme="majorHAnsi" w:hAnsiTheme="majorHAnsi"/>
        </w:rPr>
        <w:t>registered nurses</w:t>
      </w:r>
      <w:r w:rsidR="00E919CF">
        <w:rPr>
          <w:rFonts w:asciiTheme="majorHAnsi" w:hAnsiTheme="majorHAnsi"/>
        </w:rPr>
        <w:t xml:space="preserve"> and social workers to better reflect the communities, </w:t>
      </w:r>
      <w:r w:rsidR="00045E92">
        <w:rPr>
          <w:rFonts w:asciiTheme="majorHAnsi" w:hAnsiTheme="majorHAnsi"/>
        </w:rPr>
        <w:t>patients,</w:t>
      </w:r>
      <w:r w:rsidR="00E919CF">
        <w:rPr>
          <w:rFonts w:asciiTheme="majorHAnsi" w:hAnsiTheme="majorHAnsi"/>
        </w:rPr>
        <w:t xml:space="preserve"> and service users they serve</w:t>
      </w:r>
      <w:r w:rsidR="00C25A27" w:rsidRPr="005D4441">
        <w:rPr>
          <w:rFonts w:asciiTheme="majorHAnsi" w:hAnsiTheme="majorHAnsi"/>
        </w:rPr>
        <w:t xml:space="preserve">.  </w:t>
      </w:r>
    </w:p>
    <w:p w14:paraId="5265D372" w14:textId="77777777" w:rsidR="00ED5C10" w:rsidRDefault="00ED5C10">
      <w:pPr>
        <w:rPr>
          <w:rFonts w:asciiTheme="majorHAnsi" w:hAnsiTheme="majorHAnsi"/>
        </w:rPr>
      </w:pPr>
    </w:p>
    <w:p w14:paraId="276D9DBF" w14:textId="77777777" w:rsidR="00B77410" w:rsidRDefault="00C25A27">
      <w:pPr>
        <w:rPr>
          <w:rFonts w:asciiTheme="majorHAnsi" w:hAnsiTheme="majorHAnsi"/>
        </w:rPr>
      </w:pPr>
      <w:r w:rsidRPr="005D4441">
        <w:rPr>
          <w:rFonts w:asciiTheme="majorHAnsi" w:hAnsiTheme="majorHAnsi"/>
        </w:rPr>
        <w:t>Is the Social Mobility Commission telling Government</w:t>
      </w:r>
      <w:r w:rsidR="002161F2">
        <w:rPr>
          <w:rFonts w:asciiTheme="majorHAnsi" w:hAnsiTheme="majorHAnsi"/>
        </w:rPr>
        <w:t xml:space="preserve">, the NHS and </w:t>
      </w:r>
      <w:r w:rsidR="001B0608">
        <w:rPr>
          <w:rFonts w:asciiTheme="majorHAnsi" w:hAnsiTheme="majorHAnsi"/>
        </w:rPr>
        <w:t>Police Chief C</w:t>
      </w:r>
      <w:r w:rsidR="002161F2">
        <w:rPr>
          <w:rFonts w:asciiTheme="majorHAnsi" w:hAnsiTheme="majorHAnsi"/>
        </w:rPr>
        <w:t>onstables</w:t>
      </w:r>
      <w:r w:rsidRPr="005D4441">
        <w:rPr>
          <w:rFonts w:asciiTheme="majorHAnsi" w:hAnsiTheme="majorHAnsi"/>
        </w:rPr>
        <w:t xml:space="preserve"> </w:t>
      </w:r>
      <w:r w:rsidR="000B154F" w:rsidRPr="005D4441">
        <w:rPr>
          <w:rFonts w:asciiTheme="majorHAnsi" w:hAnsiTheme="majorHAnsi"/>
        </w:rPr>
        <w:t xml:space="preserve">that just because </w:t>
      </w:r>
      <w:r w:rsidR="00E30E6C">
        <w:rPr>
          <w:rFonts w:asciiTheme="majorHAnsi" w:hAnsiTheme="majorHAnsi"/>
        </w:rPr>
        <w:t xml:space="preserve">registered </w:t>
      </w:r>
      <w:r w:rsidR="000B154F" w:rsidRPr="005D4441">
        <w:rPr>
          <w:rFonts w:asciiTheme="majorHAnsi" w:hAnsiTheme="majorHAnsi"/>
        </w:rPr>
        <w:t>nursing and policing are degree occupations where Apprentices earn more than a school leaver following a customer service or hairdressing Ap</w:t>
      </w:r>
      <w:r w:rsidR="001B0608">
        <w:rPr>
          <w:rFonts w:asciiTheme="majorHAnsi" w:hAnsiTheme="majorHAnsi"/>
        </w:rPr>
        <w:t>prenticeship that they shouldn’t</w:t>
      </w:r>
      <w:r w:rsidR="000B154F" w:rsidRPr="005D4441">
        <w:rPr>
          <w:rFonts w:asciiTheme="majorHAnsi" w:hAnsiTheme="majorHAnsi"/>
        </w:rPr>
        <w:t xml:space="preserve"> be funded by the levy</w:t>
      </w:r>
      <w:r w:rsidR="00E56C3D">
        <w:rPr>
          <w:rFonts w:asciiTheme="majorHAnsi" w:hAnsiTheme="majorHAnsi"/>
        </w:rPr>
        <w:t xml:space="preserve"> paid by the NHS and Police Forces</w:t>
      </w:r>
      <w:r w:rsidR="000B154F" w:rsidRPr="005D4441">
        <w:rPr>
          <w:rFonts w:asciiTheme="majorHAnsi" w:hAnsiTheme="majorHAnsi"/>
        </w:rPr>
        <w:t xml:space="preserve">? I would </w:t>
      </w:r>
      <w:r w:rsidR="00AB36CD" w:rsidRPr="005D4441">
        <w:rPr>
          <w:rFonts w:asciiTheme="majorHAnsi" w:hAnsiTheme="majorHAnsi"/>
        </w:rPr>
        <w:t>add police</w:t>
      </w:r>
      <w:r w:rsidR="00B77410">
        <w:rPr>
          <w:rFonts w:asciiTheme="majorHAnsi" w:hAnsiTheme="majorHAnsi"/>
        </w:rPr>
        <w:t xml:space="preserve"> forces are noting the </w:t>
      </w:r>
      <w:r w:rsidR="00AB36CD">
        <w:rPr>
          <w:rFonts w:asciiTheme="majorHAnsi" w:hAnsiTheme="majorHAnsi"/>
        </w:rPr>
        <w:t>success in using the Police Constable Degree Apprenticeship to recruit more women and individuals from BAME backgrounds.</w:t>
      </w:r>
      <w:r w:rsidR="007E094F">
        <w:rPr>
          <w:rFonts w:asciiTheme="majorHAnsi" w:hAnsiTheme="majorHAnsi"/>
        </w:rPr>
        <w:t xml:space="preserve">  Does the Commission object to a </w:t>
      </w:r>
      <w:r w:rsidR="00045E92">
        <w:rPr>
          <w:rFonts w:asciiTheme="majorHAnsi" w:hAnsiTheme="majorHAnsi"/>
        </w:rPr>
        <w:t>40-year-old</w:t>
      </w:r>
      <w:r w:rsidR="007E094F">
        <w:rPr>
          <w:rFonts w:asciiTheme="majorHAnsi" w:hAnsiTheme="majorHAnsi"/>
        </w:rPr>
        <w:t xml:space="preserve"> healthcare assistant being supported by the levy to </w:t>
      </w:r>
      <w:r w:rsidR="00045E92">
        <w:rPr>
          <w:rFonts w:asciiTheme="majorHAnsi" w:hAnsiTheme="majorHAnsi"/>
        </w:rPr>
        <w:t xml:space="preserve">progress to </w:t>
      </w:r>
      <w:r w:rsidR="007E094F">
        <w:rPr>
          <w:rFonts w:asciiTheme="majorHAnsi" w:hAnsiTheme="majorHAnsi"/>
        </w:rPr>
        <w:t>become a nursing associate and thereafter a registered nurse</w:t>
      </w:r>
      <w:r w:rsidR="0027740F">
        <w:rPr>
          <w:rFonts w:asciiTheme="majorHAnsi" w:hAnsiTheme="majorHAnsi"/>
        </w:rPr>
        <w:t xml:space="preserve"> through a Degree Apprenticeship</w:t>
      </w:r>
      <w:r w:rsidR="007E094F">
        <w:rPr>
          <w:rFonts w:asciiTheme="majorHAnsi" w:hAnsiTheme="majorHAnsi"/>
        </w:rPr>
        <w:t>?</w:t>
      </w:r>
    </w:p>
    <w:p w14:paraId="3349805B" w14:textId="77777777" w:rsidR="00B77410" w:rsidRDefault="00B77410">
      <w:pPr>
        <w:rPr>
          <w:rFonts w:asciiTheme="majorHAnsi" w:hAnsiTheme="majorHAnsi"/>
        </w:rPr>
      </w:pPr>
    </w:p>
    <w:p w14:paraId="25CDDFFA" w14:textId="77777777" w:rsidR="00032A91" w:rsidRPr="005D4441" w:rsidRDefault="005D4441">
      <w:pPr>
        <w:rPr>
          <w:rFonts w:asciiTheme="majorHAnsi" w:hAnsiTheme="majorHAnsi"/>
        </w:rPr>
      </w:pPr>
      <w:r>
        <w:rPr>
          <w:rFonts w:asciiTheme="majorHAnsi" w:hAnsiTheme="majorHAnsi"/>
        </w:rPr>
        <w:t>Of course some would argue that the development and use of</w:t>
      </w:r>
      <w:r w:rsidR="001B0608">
        <w:rPr>
          <w:rFonts w:asciiTheme="majorHAnsi" w:hAnsiTheme="majorHAnsi"/>
        </w:rPr>
        <w:t xml:space="preserve"> some higher level Apprenticeship,</w:t>
      </w:r>
      <w:r>
        <w:rPr>
          <w:rFonts w:asciiTheme="majorHAnsi" w:hAnsiTheme="majorHAnsi"/>
        </w:rPr>
        <w:t xml:space="preserve"> Management Apprenticeships</w:t>
      </w:r>
      <w:r w:rsidR="001B0608">
        <w:rPr>
          <w:rFonts w:asciiTheme="majorHAnsi" w:hAnsiTheme="majorHAnsi"/>
        </w:rPr>
        <w:t xml:space="preserve"> for example,</w:t>
      </w:r>
      <w:r>
        <w:rPr>
          <w:rFonts w:asciiTheme="majorHAnsi" w:hAnsiTheme="majorHAnsi"/>
        </w:rPr>
        <w:t xml:space="preserve"> </w:t>
      </w:r>
      <w:r w:rsidR="00824169">
        <w:rPr>
          <w:rFonts w:asciiTheme="majorHAnsi" w:hAnsiTheme="majorHAnsi"/>
        </w:rPr>
        <w:t>has been inappropriate.  Apprenticeship was, however, reformed as an employer-led productivity</w:t>
      </w:r>
      <w:r w:rsidR="0032139C">
        <w:rPr>
          <w:rFonts w:asciiTheme="majorHAnsi" w:hAnsiTheme="majorHAnsi"/>
        </w:rPr>
        <w:t xml:space="preserve"> programme and as the Government clearly outlined in its Industrial Strategy</w:t>
      </w:r>
      <w:r w:rsidR="00824169">
        <w:rPr>
          <w:rFonts w:asciiTheme="majorHAnsi" w:hAnsiTheme="majorHAnsi"/>
        </w:rPr>
        <w:t xml:space="preserve"> </w:t>
      </w:r>
      <w:r w:rsidR="00693644">
        <w:rPr>
          <w:rFonts w:asciiTheme="majorHAnsi" w:hAnsiTheme="majorHAnsi"/>
        </w:rPr>
        <w:t xml:space="preserve">(and the subsequent </w:t>
      </w:r>
      <w:r w:rsidR="00693644" w:rsidRPr="00693644">
        <w:rPr>
          <w:rFonts w:asciiTheme="majorHAnsi" w:hAnsiTheme="majorHAnsi"/>
        </w:rPr>
        <w:t>Plan for Growth</w:t>
      </w:r>
      <w:r w:rsidR="00693644">
        <w:rPr>
          <w:rFonts w:asciiTheme="majorHAnsi" w:hAnsiTheme="majorHAnsi"/>
        </w:rPr>
        <w:t xml:space="preserve">, </w:t>
      </w:r>
      <w:r w:rsidR="00322576" w:rsidRPr="00322576">
        <w:rPr>
          <w:rFonts w:asciiTheme="majorHAnsi" w:hAnsiTheme="majorHAnsi"/>
          <w:i/>
          <w:iCs/>
        </w:rPr>
        <w:t>Build Back Better</w:t>
      </w:r>
      <w:r w:rsidR="00693644">
        <w:rPr>
          <w:rFonts w:asciiTheme="majorHAnsi" w:hAnsiTheme="majorHAnsi"/>
        </w:rPr>
        <w:t xml:space="preserve">) </w:t>
      </w:r>
      <w:r w:rsidR="00B77410">
        <w:rPr>
          <w:rFonts w:asciiTheme="majorHAnsi" w:hAnsiTheme="majorHAnsi"/>
        </w:rPr>
        <w:t>the</w:t>
      </w:r>
      <w:r w:rsidR="00E30E6C">
        <w:rPr>
          <w:rFonts w:asciiTheme="majorHAnsi" w:hAnsiTheme="majorHAnsi"/>
        </w:rPr>
        <w:t xml:space="preserve"> </w:t>
      </w:r>
      <w:r w:rsidR="00E919CF">
        <w:rPr>
          <w:rFonts w:asciiTheme="majorHAnsi" w:hAnsiTheme="majorHAnsi"/>
        </w:rPr>
        <w:t xml:space="preserve">deficit </w:t>
      </w:r>
      <w:r w:rsidR="00E30E6C">
        <w:rPr>
          <w:rFonts w:asciiTheme="majorHAnsi" w:hAnsiTheme="majorHAnsi"/>
        </w:rPr>
        <w:t>in</w:t>
      </w:r>
      <w:r w:rsidR="00B77410">
        <w:rPr>
          <w:rFonts w:asciiTheme="majorHAnsi" w:hAnsiTheme="majorHAnsi"/>
        </w:rPr>
        <w:t xml:space="preserve"> management skills is a key factor explaining low UK productivity</w:t>
      </w:r>
      <w:r w:rsidR="00E919CF">
        <w:rPr>
          <w:rFonts w:asciiTheme="majorHAnsi" w:hAnsiTheme="majorHAnsi"/>
        </w:rPr>
        <w:t xml:space="preserve"> and the lack of skills ambition</w:t>
      </w:r>
      <w:r w:rsidR="00B77410">
        <w:rPr>
          <w:rFonts w:asciiTheme="majorHAnsi" w:hAnsiTheme="majorHAnsi"/>
        </w:rPr>
        <w:t>.  It is worth adding that several NHS Trusts have made significant use of the Senior Le</w:t>
      </w:r>
      <w:r w:rsidR="00AB36CD">
        <w:rPr>
          <w:rFonts w:asciiTheme="majorHAnsi" w:hAnsiTheme="majorHAnsi"/>
        </w:rPr>
        <w:t>ader Degree Apprenticeship that</w:t>
      </w:r>
      <w:r w:rsidR="00B77410">
        <w:rPr>
          <w:rFonts w:asciiTheme="majorHAnsi" w:hAnsiTheme="majorHAnsi"/>
        </w:rPr>
        <w:t xml:space="preserve"> has raised performance and had a positive impact on </w:t>
      </w:r>
      <w:r w:rsidR="00E919CF">
        <w:rPr>
          <w:rFonts w:asciiTheme="majorHAnsi" w:hAnsiTheme="majorHAnsi"/>
        </w:rPr>
        <w:t xml:space="preserve">the quality of </w:t>
      </w:r>
      <w:r w:rsidR="00B77410">
        <w:rPr>
          <w:rFonts w:asciiTheme="majorHAnsi" w:hAnsiTheme="majorHAnsi"/>
        </w:rPr>
        <w:t>patient care</w:t>
      </w:r>
      <w:r w:rsidR="00045E92">
        <w:rPr>
          <w:rFonts w:asciiTheme="majorHAnsi" w:hAnsiTheme="majorHAnsi"/>
        </w:rPr>
        <w:t xml:space="preserve"> and in the recruitment of apprenticeships at lower levels</w:t>
      </w:r>
      <w:r w:rsidR="00B77410">
        <w:rPr>
          <w:rFonts w:asciiTheme="majorHAnsi" w:hAnsiTheme="majorHAnsi"/>
        </w:rPr>
        <w:t>.  At the time of a national pandemic</w:t>
      </w:r>
      <w:r w:rsidR="001B0608">
        <w:rPr>
          <w:rFonts w:asciiTheme="majorHAnsi" w:hAnsiTheme="majorHAnsi"/>
        </w:rPr>
        <w:t>,</w:t>
      </w:r>
      <w:r w:rsidR="00B77410">
        <w:rPr>
          <w:rFonts w:asciiTheme="majorHAnsi" w:hAnsiTheme="majorHAnsi"/>
        </w:rPr>
        <w:t xml:space="preserve"> is the Social Mobility Commission really arguing the NHS shouldn’t use its levy payments to train and develop new managers? </w:t>
      </w:r>
      <w:r w:rsidR="00E30E6C">
        <w:rPr>
          <w:rFonts w:asciiTheme="majorHAnsi" w:hAnsiTheme="majorHAnsi"/>
        </w:rPr>
        <w:t xml:space="preserve"> </w:t>
      </w:r>
    </w:p>
    <w:p w14:paraId="66164725" w14:textId="77777777" w:rsidR="00032A91" w:rsidRPr="005D4441" w:rsidRDefault="00032A91">
      <w:pPr>
        <w:rPr>
          <w:rFonts w:asciiTheme="majorHAnsi" w:hAnsiTheme="majorHAnsi"/>
        </w:rPr>
      </w:pPr>
    </w:p>
    <w:p w14:paraId="7FB441A9" w14:textId="33D07569" w:rsidR="00B127FB" w:rsidRDefault="00B27CD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032A91" w:rsidRPr="005D4441">
        <w:rPr>
          <w:rFonts w:asciiTheme="majorHAnsi" w:hAnsiTheme="majorHAnsi"/>
        </w:rPr>
        <w:lastRenderedPageBreak/>
        <w:t xml:space="preserve">What is most disappointing in the report’s commentary is its failure to consider </w:t>
      </w:r>
      <w:r w:rsidR="00FE7EBF" w:rsidRPr="005D4441">
        <w:rPr>
          <w:rFonts w:asciiTheme="majorHAnsi" w:hAnsiTheme="majorHAnsi"/>
        </w:rPr>
        <w:t xml:space="preserve">what </w:t>
      </w:r>
      <w:r w:rsidR="005D4441">
        <w:rPr>
          <w:rFonts w:asciiTheme="majorHAnsi" w:hAnsiTheme="majorHAnsi"/>
        </w:rPr>
        <w:t xml:space="preserve">many would </w:t>
      </w:r>
      <w:r w:rsidR="00FE7EBF" w:rsidRPr="005D4441">
        <w:rPr>
          <w:rFonts w:asciiTheme="majorHAnsi" w:hAnsiTheme="majorHAnsi"/>
        </w:rPr>
        <w:t>argue is the greatest potential role of Apprenticeship in social mobility.  That is providing a new work-based pathway to the professions</w:t>
      </w:r>
      <w:r w:rsidR="005D4441">
        <w:rPr>
          <w:rFonts w:asciiTheme="majorHAnsi" w:hAnsiTheme="majorHAnsi"/>
        </w:rPr>
        <w:t xml:space="preserve"> and supporting diversity</w:t>
      </w:r>
      <w:r w:rsidR="009B05BA">
        <w:rPr>
          <w:rFonts w:asciiTheme="majorHAnsi" w:hAnsiTheme="majorHAnsi"/>
        </w:rPr>
        <w:t xml:space="preserve"> in recruitment for higher-</w:t>
      </w:r>
      <w:r w:rsidR="009B4E2C">
        <w:rPr>
          <w:rFonts w:asciiTheme="majorHAnsi" w:hAnsiTheme="majorHAnsi"/>
        </w:rPr>
        <w:t>level</w:t>
      </w:r>
      <w:r w:rsidR="00E919CF">
        <w:rPr>
          <w:rFonts w:asciiTheme="majorHAnsi" w:hAnsiTheme="majorHAnsi"/>
        </w:rPr>
        <w:t>, better paid,</w:t>
      </w:r>
      <w:r w:rsidR="009B4E2C">
        <w:rPr>
          <w:rFonts w:asciiTheme="majorHAnsi" w:hAnsiTheme="majorHAnsi"/>
        </w:rPr>
        <w:t xml:space="preserve"> occupations</w:t>
      </w:r>
      <w:r w:rsidR="00FE7EBF" w:rsidRPr="005D4441">
        <w:rPr>
          <w:rFonts w:asciiTheme="majorHAnsi" w:hAnsiTheme="majorHAnsi"/>
        </w:rPr>
        <w:t>.  This means dropping the view that Apprenticeship’s primary</w:t>
      </w:r>
      <w:r w:rsidR="000B154F" w:rsidRPr="005D4441">
        <w:rPr>
          <w:rFonts w:asciiTheme="majorHAnsi" w:hAnsiTheme="majorHAnsi"/>
        </w:rPr>
        <w:t xml:space="preserve"> purpose is to support </w:t>
      </w:r>
      <w:r w:rsidR="00E919CF">
        <w:rPr>
          <w:rFonts w:asciiTheme="majorHAnsi" w:hAnsiTheme="majorHAnsi"/>
        </w:rPr>
        <w:t xml:space="preserve">a </w:t>
      </w:r>
      <w:r w:rsidR="000B154F" w:rsidRPr="005D4441">
        <w:rPr>
          <w:rFonts w:asciiTheme="majorHAnsi" w:hAnsiTheme="majorHAnsi"/>
        </w:rPr>
        <w:t>young person who ‘isn’t academic’ into their first job</w:t>
      </w:r>
      <w:r w:rsidR="009B05BA">
        <w:rPr>
          <w:rFonts w:asciiTheme="majorHAnsi" w:hAnsiTheme="majorHAnsi"/>
        </w:rPr>
        <w:t xml:space="preserve"> and a preference for </w:t>
      </w:r>
      <w:r w:rsidR="00693644">
        <w:rPr>
          <w:rFonts w:asciiTheme="majorHAnsi" w:hAnsiTheme="majorHAnsi"/>
        </w:rPr>
        <w:t>lower-level</w:t>
      </w:r>
      <w:r w:rsidR="009B05BA">
        <w:rPr>
          <w:rFonts w:asciiTheme="majorHAnsi" w:hAnsiTheme="majorHAnsi"/>
        </w:rPr>
        <w:t xml:space="preserve"> Apprenticeships</w:t>
      </w:r>
      <w:r w:rsidR="000B154F" w:rsidRPr="005D4441">
        <w:rPr>
          <w:rFonts w:asciiTheme="majorHAnsi" w:hAnsiTheme="majorHAnsi"/>
        </w:rPr>
        <w:t>.</w:t>
      </w:r>
      <w:r w:rsidR="002161F2">
        <w:rPr>
          <w:rFonts w:asciiTheme="majorHAnsi" w:hAnsiTheme="majorHAnsi"/>
        </w:rPr>
        <w:t xml:space="preserve">  Here other programmes, Traineeships, for example are </w:t>
      </w:r>
      <w:r w:rsidR="00B51830">
        <w:rPr>
          <w:rFonts w:asciiTheme="majorHAnsi" w:hAnsiTheme="majorHAnsi"/>
        </w:rPr>
        <w:t xml:space="preserve">often </w:t>
      </w:r>
      <w:r w:rsidR="002161F2">
        <w:rPr>
          <w:rFonts w:asciiTheme="majorHAnsi" w:hAnsiTheme="majorHAnsi"/>
        </w:rPr>
        <w:t xml:space="preserve">far more appropriate. </w:t>
      </w:r>
      <w:r w:rsidR="000B154F" w:rsidRPr="005D4441">
        <w:rPr>
          <w:rFonts w:asciiTheme="majorHAnsi" w:hAnsiTheme="majorHAnsi"/>
        </w:rPr>
        <w:t xml:space="preserve"> </w:t>
      </w:r>
    </w:p>
    <w:p w14:paraId="5FBD51D9" w14:textId="77777777" w:rsidR="0099778A" w:rsidRDefault="0099778A">
      <w:pPr>
        <w:rPr>
          <w:rFonts w:asciiTheme="majorHAnsi" w:hAnsiTheme="majorHAnsi"/>
        </w:rPr>
      </w:pPr>
    </w:p>
    <w:p w14:paraId="7F7B942F" w14:textId="5F350752" w:rsidR="005C7657" w:rsidRDefault="00B127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would encourage the Commission to reflect on the Government’s Apprenticeship vision and policy objectives.  UVAC’s report </w:t>
      </w:r>
      <w:r w:rsidRPr="00B127FB">
        <w:rPr>
          <w:rFonts w:asciiTheme="majorHAnsi" w:hAnsiTheme="majorHAnsi"/>
          <w:i/>
        </w:rPr>
        <w:t>Realising the Potential of Higher and Degre</w:t>
      </w:r>
      <w:r w:rsidR="005B2BE2">
        <w:rPr>
          <w:rFonts w:asciiTheme="majorHAnsi" w:hAnsiTheme="majorHAnsi"/>
          <w:i/>
        </w:rPr>
        <w:t xml:space="preserve">e Apprenticeship in </w:t>
      </w:r>
      <w:hyperlink r:id="rId5" w:history="1">
        <w:r w:rsidR="005B2BE2" w:rsidRPr="0099778A">
          <w:rPr>
            <w:rStyle w:val="Hyperlink"/>
            <w:rFonts w:asciiTheme="majorHAnsi" w:hAnsiTheme="majorHAnsi"/>
            <w:i/>
          </w:rPr>
          <w:t>Supporting S</w:t>
        </w:r>
        <w:r w:rsidRPr="0099778A">
          <w:rPr>
            <w:rStyle w:val="Hyperlink"/>
            <w:rFonts w:asciiTheme="majorHAnsi" w:hAnsiTheme="majorHAnsi"/>
            <w:i/>
          </w:rPr>
          <w:t>ocial Mobility and the Levelling Up Agenda</w:t>
        </w:r>
      </w:hyperlink>
      <w:r>
        <w:rPr>
          <w:rFonts w:asciiTheme="majorHAnsi" w:hAnsiTheme="majorHAnsi"/>
        </w:rPr>
        <w:t xml:space="preserve"> should help in this regard. </w:t>
      </w:r>
      <w:r w:rsidR="009B4E2C">
        <w:rPr>
          <w:rFonts w:asciiTheme="majorHAnsi" w:hAnsiTheme="majorHAnsi"/>
        </w:rPr>
        <w:t xml:space="preserve">The use of Apprenticeship to </w:t>
      </w:r>
      <w:proofErr w:type="gramStart"/>
      <w:r w:rsidR="009B4E2C">
        <w:rPr>
          <w:rFonts w:asciiTheme="majorHAnsi" w:hAnsiTheme="majorHAnsi"/>
        </w:rPr>
        <w:t>open up</w:t>
      </w:r>
      <w:proofErr w:type="gramEnd"/>
      <w:r w:rsidR="009B4E2C">
        <w:rPr>
          <w:rFonts w:asciiTheme="majorHAnsi" w:hAnsiTheme="majorHAnsi"/>
        </w:rPr>
        <w:t xml:space="preserve"> new progression routes to the professions</w:t>
      </w:r>
      <w:r w:rsidR="002161F2">
        <w:rPr>
          <w:rFonts w:asciiTheme="majorHAnsi" w:hAnsiTheme="majorHAnsi"/>
        </w:rPr>
        <w:t xml:space="preserve"> and higher skilled </w:t>
      </w:r>
      <w:r w:rsidR="00E56C3D">
        <w:rPr>
          <w:rFonts w:asciiTheme="majorHAnsi" w:hAnsiTheme="majorHAnsi"/>
        </w:rPr>
        <w:t xml:space="preserve">and paid </w:t>
      </w:r>
      <w:r w:rsidR="002161F2">
        <w:rPr>
          <w:rFonts w:asciiTheme="majorHAnsi" w:hAnsiTheme="majorHAnsi"/>
        </w:rPr>
        <w:t>roles</w:t>
      </w:r>
      <w:r w:rsidR="009B4E2C">
        <w:rPr>
          <w:rFonts w:asciiTheme="majorHAnsi" w:hAnsiTheme="majorHAnsi"/>
        </w:rPr>
        <w:t xml:space="preserve"> is the real</w:t>
      </w:r>
      <w:r w:rsidR="006E5231" w:rsidRPr="005D4441">
        <w:rPr>
          <w:rFonts w:asciiTheme="majorHAnsi" w:hAnsiTheme="majorHAnsi"/>
        </w:rPr>
        <w:t xml:space="preserve"> opportunity and challenge</w:t>
      </w:r>
      <w:r w:rsidR="001B0608">
        <w:rPr>
          <w:rFonts w:asciiTheme="majorHAnsi" w:hAnsiTheme="majorHAnsi"/>
        </w:rPr>
        <w:t xml:space="preserve"> for social mobility</w:t>
      </w:r>
      <w:r w:rsidR="006E5231" w:rsidRPr="005D4441">
        <w:rPr>
          <w:rFonts w:asciiTheme="majorHAnsi" w:hAnsiTheme="majorHAnsi"/>
        </w:rPr>
        <w:t xml:space="preserve"> – it’s a pity it wasn’t really considered by the Commission.</w:t>
      </w:r>
    </w:p>
    <w:p w14:paraId="1066CE40" w14:textId="53033195" w:rsidR="00B27CD1" w:rsidRDefault="00B27CD1">
      <w:pPr>
        <w:rPr>
          <w:rFonts w:asciiTheme="majorHAnsi" w:hAnsiTheme="majorHAnsi"/>
        </w:rPr>
      </w:pPr>
    </w:p>
    <w:p w14:paraId="3C921425" w14:textId="398D7F82" w:rsidR="00B27CD1" w:rsidRPr="005D4441" w:rsidRDefault="00B27CD1">
      <w:pPr>
        <w:rPr>
          <w:rFonts w:asciiTheme="majorHAnsi" w:hAnsiTheme="majorHAnsi"/>
        </w:rPr>
      </w:pPr>
      <w:r>
        <w:rPr>
          <w:rFonts w:asciiTheme="majorHAnsi" w:hAnsiTheme="majorHAnsi"/>
        </w:rPr>
        <w:t>July 2021</w:t>
      </w:r>
    </w:p>
    <w:sectPr w:rsidR="00B27CD1" w:rsidRPr="005D4441" w:rsidSect="005C76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4F"/>
    <w:rsid w:val="00032A91"/>
    <w:rsid w:val="00045E92"/>
    <w:rsid w:val="0008177B"/>
    <w:rsid w:val="000B154F"/>
    <w:rsid w:val="000D2038"/>
    <w:rsid w:val="00156D92"/>
    <w:rsid w:val="001B0608"/>
    <w:rsid w:val="002161F2"/>
    <w:rsid w:val="002637E1"/>
    <w:rsid w:val="0027740F"/>
    <w:rsid w:val="002924CA"/>
    <w:rsid w:val="0032139C"/>
    <w:rsid w:val="00322576"/>
    <w:rsid w:val="00423E36"/>
    <w:rsid w:val="004320F6"/>
    <w:rsid w:val="00437E4A"/>
    <w:rsid w:val="00467788"/>
    <w:rsid w:val="00480E0A"/>
    <w:rsid w:val="00511C4F"/>
    <w:rsid w:val="00537054"/>
    <w:rsid w:val="005B2BE2"/>
    <w:rsid w:val="005C7657"/>
    <w:rsid w:val="005D4441"/>
    <w:rsid w:val="005E24C0"/>
    <w:rsid w:val="00693644"/>
    <w:rsid w:val="006E5231"/>
    <w:rsid w:val="007E094F"/>
    <w:rsid w:val="00824169"/>
    <w:rsid w:val="009442C6"/>
    <w:rsid w:val="0099778A"/>
    <w:rsid w:val="009B05BA"/>
    <w:rsid w:val="009B4E2C"/>
    <w:rsid w:val="00AB36CD"/>
    <w:rsid w:val="00AE4A62"/>
    <w:rsid w:val="00B127FB"/>
    <w:rsid w:val="00B27CD1"/>
    <w:rsid w:val="00B51830"/>
    <w:rsid w:val="00B77410"/>
    <w:rsid w:val="00BB5FE7"/>
    <w:rsid w:val="00C25A27"/>
    <w:rsid w:val="00E30E6C"/>
    <w:rsid w:val="00E56C3D"/>
    <w:rsid w:val="00E919CF"/>
    <w:rsid w:val="00ED5C10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B305"/>
  <w15:docId w15:val="{86E33C75-41BA-704A-B032-11B06647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3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7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vac.ac.uk/wp-content/uploads/2020/09/UVAC-SocialMobility_PostCovid-29sep2020.pdf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UVAC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Anderson</dc:creator>
  <cp:keywords/>
  <cp:lastModifiedBy>Mandy Crawford-Lee</cp:lastModifiedBy>
  <cp:revision>3</cp:revision>
  <cp:lastPrinted>2021-07-27T11:24:00Z</cp:lastPrinted>
  <dcterms:created xsi:type="dcterms:W3CDTF">2021-07-27T13:27:00Z</dcterms:created>
  <dcterms:modified xsi:type="dcterms:W3CDTF">2021-07-27T13:27:00Z</dcterms:modified>
</cp:coreProperties>
</file>